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35" w:lineRule="auto"/>
        <w:ind w:left="400" w:right="410" w:firstLine="0"/>
        <w:jc w:val="center"/>
        <w:rPr/>
      </w:pPr>
      <w:r w:rsidDel="00000000" w:rsidR="00000000" w:rsidRPr="00000000">
        <w:rPr>
          <w:rFonts w:ascii="Times New Roman" w:cs="Times New Roman" w:eastAsia="Times New Roman" w:hAnsi="Times New Roman"/>
          <w:b w:val="1"/>
          <w:sz w:val="32"/>
          <w:szCs w:val="32"/>
          <w:rtl w:val="0"/>
        </w:rPr>
        <w:t xml:space="preserve">Providing Standardised Soil Profile Data For Greater Noida Region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left"/>
        <w:rPr>
          <w:b w:val="1"/>
        </w:rPr>
      </w:pPr>
      <w:r w:rsidDel="00000000" w:rsidR="00000000" w:rsidRPr="00000000">
        <w:rPr>
          <w:b w:val="1"/>
          <w:rtl w:val="0"/>
        </w:rPr>
        <w:t xml:space="preserve">Arushi Singh*1, Siraj Siddiquee*2, Rahul Kashyap*3, Sanket Sarower*4, Taranpreet Kaur*5, Anuj Sharma*6</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left"/>
        <w:rPr/>
      </w:pPr>
      <w:r w:rsidDel="00000000" w:rsidR="00000000" w:rsidRPr="00000000">
        <w:rPr>
          <w:rtl w:val="0"/>
        </w:rPr>
        <w:t xml:space="preserve">*1,2,3,4, Student, B-Tech (Civil Engineering), Greater Noida Institute Of Technology.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left"/>
        <w:rPr/>
      </w:pPr>
      <w:r w:rsidDel="00000000" w:rsidR="00000000" w:rsidRPr="00000000">
        <w:rPr>
          <w:rtl w:val="0"/>
        </w:rPr>
        <w:t xml:space="preserve">*5,6, Assistant Professor, (Civil Engineering), Greater Noida Institute Of Technology.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left"/>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t xml:space="preserve">arushisin00@gmail.com,taranpreet.ce@gmail.com,</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54" w:before="0" w:line="240" w:lineRule="auto"/>
        <w:ind w:left="1418" w:right="0" w:firstLine="0"/>
        <w:jc w:val="both"/>
        <w:rPr>
          <w:sz w:val="20"/>
          <w:szCs w:val="20"/>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Abstract</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sz w:val="20"/>
          <w:szCs w:val="20"/>
          <w:rtl w:val="0"/>
        </w:rPr>
        <w:t xml:space="preserve">Soil science research relies on reliable information about soil and other characteristics obtained through examination and description of the soil in the field. A good soil description can also prevent errors in soil sampling.This report deals with the field and laboratory investigations carried out by us to determine the nature of the soil and evaluate the soil parameters and hence determine the structure that can be constructed without failure.This report will include the methodology of investigation, field and laboratory test results, recommendations, and a suitable type of foundation.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0A">
      <w:pPr>
        <w:ind w:left="432"/>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Muntohar, S., and Hantoro, G.(2000), “Influence Rice Husk Ash and Lime on Engineering Properties of Clayey Sub-grade”</w:t>
      </w:r>
    </w:p>
    <w:p w:rsidR="00000000" w:rsidDel="00000000" w:rsidP="00000000" w:rsidRDefault="00000000" w:rsidRPr="00000000" w14:paraId="0000000B">
      <w:pPr>
        <w:ind w:left="432"/>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Singhai. A.K., and Singh, S.S.(2014), “Laboratory Study on Soil Stabilization Using Fly Ash and Rice Husk Ash”</w:t>
      </w:r>
    </w:p>
    <w:p w:rsidR="00000000" w:rsidDel="00000000" w:rsidP="00000000" w:rsidRDefault="00000000" w:rsidRPr="00000000" w14:paraId="0000000C">
      <w:pPr>
        <w:spacing w:line="276"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Bhavsar, S.N., Joshi, H.B., Shrof P.K., and Patel A.J. (2014) “Impact of Marble Powder on Engineering Properties of Black Cotton Soil”</w:t>
      </w:r>
    </w:p>
    <w:p w:rsidR="00000000" w:rsidDel="00000000" w:rsidP="00000000" w:rsidRDefault="00000000" w:rsidRPr="00000000" w14:paraId="0000000D">
      <w:pPr>
        <w:spacing w:line="276"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Chayan, G., and Ravi. K. (2016), “Black Cotton Soil Modification by the Application of Waste Materials”</w:t>
      </w:r>
    </w:p>
    <w:p w:rsidR="00000000" w:rsidDel="00000000" w:rsidP="00000000" w:rsidRDefault="00000000" w:rsidRPr="00000000" w14:paraId="0000000E">
      <w:pPr>
        <w:spacing w:line="276"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Pidula, B. (2012), “Geo-Engineering Properties of Expansive Soil Stabilized with Fly Ash”</w:t>
      </w:r>
    </w:p>
    <w:p w:rsidR="00000000" w:rsidDel="00000000" w:rsidP="00000000" w:rsidRDefault="00000000" w:rsidRPr="00000000" w14:paraId="0000000F">
      <w:pPr>
        <w:spacing w:line="276" w:lineRule="auto"/>
        <w:jc w:val="both"/>
        <w:rPr>
          <w:b w:val="1"/>
        </w:rPr>
      </w:pPr>
      <w:r w:rsidDel="00000000" w:rsidR="00000000" w:rsidRPr="00000000">
        <w:rPr>
          <w:rFonts w:ascii="Times New Roman" w:cs="Times New Roman" w:eastAsia="Times New Roman" w:hAnsi="Times New Roman"/>
          <w:i w:val="1"/>
          <w:sz w:val="20"/>
          <w:szCs w:val="20"/>
          <w:rtl w:val="0"/>
        </w:rPr>
        <w:t xml:space="preserve">[6]. Rathan Raj R., Banupriya S., and Dharani R.(2016), “Stabilization of soil using Rice Husk Ash”</w:t>
      </w:r>
      <w:r w:rsidDel="00000000" w:rsidR="00000000" w:rsidRPr="00000000">
        <w:rPr>
          <w:rtl w:val="0"/>
        </w:rPr>
      </w:r>
    </w:p>
    <w:sectPr>
      <w:headerReference r:id="rId7" w:type="default"/>
      <w:headerReference r:id="rId8" w:type="even"/>
      <w:pgSz w:h="16840" w:w="11907" w:orient="portrait"/>
      <w:pgMar w:bottom="1531" w:top="2268" w:left="1418" w:right="141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0" w:firstLine="0"/>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Times" w:cs="Times" w:eastAsia="Times" w:hAnsi="Times"/>
      <w:b w:val="0"/>
      <w:i w:val="1"/>
      <w:smallCaps w:val="0"/>
      <w:strike w:val="0"/>
      <w:color w:val="000000"/>
      <w:sz w:val="22"/>
      <w:szCs w:val="22"/>
      <w:u w:val="none"/>
      <w:shd w:fill="auto" w:val="clear"/>
      <w:vertAlign w:val="baseline"/>
    </w:rPr>
  </w:style>
  <w:style w:type="paragraph" w:styleId="Heading3">
    <w:name w:val="heading 3"/>
    <w:basedOn w:val="Normal"/>
    <w:next w:val="Normal"/>
    <w:pPr>
      <w:keepNext w:val="1"/>
      <w:spacing w:after="60" w:before="240" w:lineRule="auto"/>
      <w:ind w:left="720" w:hanging="432"/>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144.00000000000006"/>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1008" w:hanging="432"/>
    </w:pPr>
    <w:rPr>
      <w:b w:val="1"/>
      <w:i w:val="1"/>
      <w:sz w:val="26"/>
      <w:szCs w:val="26"/>
    </w:rPr>
  </w:style>
  <w:style w:type="paragraph" w:styleId="Heading6">
    <w:name w:val="heading 6"/>
    <w:basedOn w:val="Normal"/>
    <w:next w:val="Normal"/>
    <w:pPr>
      <w:spacing w:after="60" w:before="240" w:lineRule="auto"/>
      <w:ind w:left="1152" w:hanging="432"/>
    </w:pPr>
    <w:rPr>
      <w:rFonts w:ascii="Times New Roman" w:cs="Times New Roman" w:eastAsia="Times New Roman" w:hAnsi="Times New Roman"/>
      <w:b w:val="1"/>
    </w:rPr>
  </w:style>
  <w:style w:type="paragraph" w:styleId="Title">
    <w:name w:val="Title"/>
    <w:basedOn w:val="Normal"/>
    <w:next w:val="Normal"/>
    <w:pPr>
      <w:spacing w:after="567" w:before="1588" w:lineRule="auto"/>
    </w:pPr>
    <w:rPr>
      <w:b w:val="1"/>
      <w:sz w:val="34"/>
      <w:szCs w:val="34"/>
    </w:rPr>
  </w:style>
  <w:style w:type="paragraph" w:styleId="Normal" w:default="1">
    <w:name w:val="Normal"/>
    <w:qFormat w:val="1"/>
    <w:rPr>
      <w:rFonts w:ascii="Times" w:hAnsi="Times"/>
      <w:sz w:val="22"/>
      <w:lang w:eastAsia="en-US"/>
    </w:rPr>
  </w:style>
  <w:style w:type="paragraph" w:styleId="Heading1">
    <w:name w:val="heading 1"/>
    <w:basedOn w:val="Normal"/>
    <w:next w:val="Normal"/>
    <w:qFormat w:val="1"/>
    <w:pPr>
      <w:keepNext w:val="1"/>
      <w:widowControl w:val="0"/>
      <w:numPr>
        <w:numId w:val="1"/>
      </w:numPr>
      <w:jc w:val="both"/>
      <w:outlineLvl w:val="0"/>
    </w:pPr>
    <w:rPr>
      <w:rFonts w:ascii="Times New Roman" w:eastAsia="SimSun" w:hAnsi="Times New Roman"/>
      <w:b w:val="1"/>
      <w:kern w:val="2"/>
      <w:sz w:val="24"/>
      <w:szCs w:val="24"/>
      <w:lang w:eastAsia="zh-CN" w:val="en-US"/>
    </w:rPr>
  </w:style>
  <w:style w:type="paragraph" w:styleId="Heading2">
    <w:name w:val="heading 2"/>
    <w:basedOn w:val="Subsection"/>
    <w:next w:val="Normal"/>
    <w:autoRedefine w:val="1"/>
    <w:qFormat w:val="1"/>
    <w:rsid w:val="00733CB3"/>
    <w:pPr>
      <w:outlineLvl w:val="1"/>
    </w:pPr>
    <w:rPr>
      <w:i w:val="1"/>
    </w:rPr>
  </w:style>
  <w:style w:type="paragraph" w:styleId="Heading3">
    <w:name w:val="heading 3"/>
    <w:basedOn w:val="Normal"/>
    <w:next w:val="Normal"/>
    <w:qFormat w:val="1"/>
    <w:pPr>
      <w:keepNext w:val="1"/>
      <w:numPr>
        <w:ilvl w:val="2"/>
        <w:numId w:val="1"/>
      </w:numPr>
      <w:spacing w:after="60" w:before="240"/>
      <w:outlineLvl w:val="2"/>
    </w:pPr>
    <w:rPr>
      <w:rFonts w:ascii="Arial" w:cs="Arial" w:hAnsi="Arial"/>
      <w:b w:val="1"/>
      <w:bCs w:val="1"/>
      <w:sz w:val="26"/>
      <w:szCs w:val="26"/>
    </w:rPr>
  </w:style>
  <w:style w:type="paragraph" w:styleId="Heading4">
    <w:name w:val="heading 4"/>
    <w:basedOn w:val="Normal"/>
    <w:next w:val="Normal"/>
    <w:qFormat w:val="1"/>
    <w:pPr>
      <w:keepNext w:val="1"/>
      <w:numPr>
        <w:ilvl w:val="3"/>
        <w:numId w:val="1"/>
      </w:numPr>
      <w:spacing w:after="60" w:before="240"/>
      <w:outlineLvl w:val="3"/>
    </w:pPr>
    <w:rPr>
      <w:rFonts w:ascii="Times New Roman" w:hAnsi="Times New Roman"/>
      <w:b w:val="1"/>
      <w:bCs w:val="1"/>
      <w:sz w:val="28"/>
      <w:szCs w:val="28"/>
    </w:rPr>
  </w:style>
  <w:style w:type="paragraph" w:styleId="Heading5">
    <w:name w:val="heading 5"/>
    <w:basedOn w:val="Normal"/>
    <w:next w:val="Normal"/>
    <w:qFormat w:val="1"/>
    <w:pPr>
      <w:numPr>
        <w:ilvl w:val="4"/>
        <w:numId w:val="1"/>
      </w:numPr>
      <w:spacing w:after="60" w:before="240"/>
      <w:outlineLvl w:val="4"/>
    </w:pPr>
    <w:rPr>
      <w:b w:val="1"/>
      <w:bCs w:val="1"/>
      <w:i w:val="1"/>
      <w:iCs w:val="1"/>
      <w:sz w:val="26"/>
      <w:szCs w:val="26"/>
    </w:rPr>
  </w:style>
  <w:style w:type="paragraph" w:styleId="Heading6">
    <w:name w:val="heading 6"/>
    <w:basedOn w:val="Normal"/>
    <w:next w:val="Normal"/>
    <w:qFormat w:val="1"/>
    <w:pPr>
      <w:numPr>
        <w:ilvl w:val="5"/>
        <w:numId w:val="1"/>
      </w:numPr>
      <w:spacing w:after="60" w:before="240"/>
      <w:outlineLvl w:val="5"/>
    </w:pPr>
    <w:rPr>
      <w:rFonts w:ascii="Times New Roman" w:hAnsi="Times New Roman"/>
      <w:b w:val="1"/>
      <w:bCs w:val="1"/>
      <w:szCs w:val="22"/>
    </w:rPr>
  </w:style>
  <w:style w:type="paragraph" w:styleId="Heading7">
    <w:name w:val="heading 7"/>
    <w:basedOn w:val="Normal"/>
    <w:next w:val="Normal"/>
    <w:qFormat w:val="1"/>
    <w:pPr>
      <w:numPr>
        <w:ilvl w:val="6"/>
        <w:numId w:val="1"/>
      </w:numPr>
      <w:spacing w:after="60" w:before="240"/>
      <w:outlineLvl w:val="6"/>
    </w:pPr>
    <w:rPr>
      <w:rFonts w:ascii="Times New Roman" w:hAnsi="Times New Roman"/>
      <w:sz w:val="24"/>
      <w:szCs w:val="24"/>
    </w:rPr>
  </w:style>
  <w:style w:type="paragraph" w:styleId="Heading8">
    <w:name w:val="heading 8"/>
    <w:basedOn w:val="Normal"/>
    <w:next w:val="Normal"/>
    <w:qFormat w:val="1"/>
    <w:pPr>
      <w:numPr>
        <w:ilvl w:val="7"/>
        <w:numId w:val="1"/>
      </w:numPr>
      <w:spacing w:after="60" w:before="240"/>
      <w:outlineLvl w:val="7"/>
    </w:pPr>
    <w:rPr>
      <w:rFonts w:ascii="Times New Roman" w:hAnsi="Times New Roman"/>
      <w:i w:val="1"/>
      <w:iCs w:val="1"/>
      <w:sz w:val="24"/>
      <w:szCs w:val="24"/>
    </w:rPr>
  </w:style>
  <w:style w:type="paragraph" w:styleId="Heading9">
    <w:name w:val="heading 9"/>
    <w:basedOn w:val="Normal"/>
    <w:next w:val="Normal"/>
    <w:qFormat w:val="1"/>
    <w:pPr>
      <w:numPr>
        <w:ilvl w:val="8"/>
        <w:numId w:val="1"/>
      </w:numPr>
      <w:spacing w:after="60" w:before="240"/>
      <w:outlineLvl w:val="8"/>
    </w:pPr>
    <w:rPr>
      <w:rFonts w:ascii="Arial" w:cs="Arial" w:hAnsi="Arial"/>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subsection" w:customStyle="1">
    <w:name w:val="Subsubsection"/>
    <w:next w:val="Bodytext"/>
    <w:link w:val="SubsubsectionChar"/>
    <w:pPr>
      <w:numPr>
        <w:ilvl w:val="2"/>
        <w:numId w:val="3"/>
      </w:numPr>
      <w:spacing w:before="240"/>
      <w:ind w:firstLine="0"/>
    </w:pPr>
    <w:rPr>
      <w:rFonts w:ascii="Times" w:hAnsi="Times"/>
      <w:i w:val="1"/>
      <w:iCs w:val="1"/>
      <w:color w:val="000000"/>
      <w:sz w:val="22"/>
      <w:szCs w:val="22"/>
      <w:lang w:eastAsia="en-US"/>
    </w:rPr>
  </w:style>
  <w:style w:type="paragraph" w:styleId="Bodytext" w:customStyle="1">
    <w:name w:val="Bodytext"/>
    <w:next w:val="BodytextIndented"/>
    <w:pPr>
      <w:jc w:val="both"/>
    </w:pPr>
    <w:rPr>
      <w:rFonts w:ascii="Times" w:hAnsi="Times"/>
      <w:iCs w:val="1"/>
      <w:color w:val="000000"/>
      <w:sz w:val="22"/>
      <w:szCs w:val="22"/>
      <w:lang w:eastAsia="en-US" w:val="en-US"/>
    </w:rPr>
  </w:style>
  <w:style w:type="paragraph" w:styleId="BodytextIndented" w:customStyle="1">
    <w:name w:val="BodytextIndented"/>
    <w:basedOn w:val="Bodytext"/>
    <w:pPr>
      <w:ind w:firstLine="284"/>
    </w:pPr>
  </w:style>
  <w:style w:type="character" w:styleId="SubsubsectionChar" w:customStyle="1">
    <w:name w:val="Subsubsection Char"/>
    <w:link w:val="Subsubsection"/>
    <w:rPr>
      <w:rFonts w:ascii="Times" w:hAnsi="Times"/>
      <w:i w:val="1"/>
      <w:iCs w:val="1"/>
      <w:color w:val="000000"/>
      <w:sz w:val="22"/>
      <w:szCs w:val="22"/>
      <w:lang w:eastAsia="en-US"/>
    </w:rPr>
  </w:style>
  <w:style w:type="paragraph" w:styleId="Section" w:customStyle="1">
    <w:name w:val="Section"/>
    <w:next w:val="Bodytext"/>
    <w:pPr>
      <w:numPr>
        <w:numId w:val="3"/>
      </w:numPr>
      <w:spacing w:before="240"/>
    </w:pPr>
    <w:rPr>
      <w:rFonts w:ascii="Times" w:hAnsi="Times"/>
      <w:b w:val="1"/>
      <w:iCs w:val="1"/>
      <w:color w:val="000000"/>
      <w:sz w:val="22"/>
      <w:szCs w:val="22"/>
      <w:lang w:eastAsia="en-US"/>
    </w:rPr>
  </w:style>
  <w:style w:type="paragraph" w:styleId="FootnoteText">
    <w:name w:val="footnote text"/>
    <w:basedOn w:val="Normal"/>
    <w:semiHidden w:val="1"/>
    <w:rPr>
      <w:sz w:val="20"/>
    </w:rPr>
  </w:style>
  <w:style w:type="character" w:styleId="FootnoteReference">
    <w:name w:val="footnote reference"/>
    <w:semiHidden w:val="1"/>
    <w:rPr>
      <w:rFonts w:ascii="Times New Roman" w:hAnsi="Times New Roman"/>
      <w:sz w:val="22"/>
      <w:szCs w:val="22"/>
      <w:vertAlign w:val="superscript"/>
    </w:rPr>
  </w:style>
  <w:style w:type="paragraph" w:styleId="Bulleted" w:customStyle="1">
    <w:name w:val="Bulleted"/>
    <w:pPr>
      <w:numPr>
        <w:numId w:val="2"/>
      </w:numPr>
      <w:jc w:val="both"/>
    </w:pPr>
    <w:rPr>
      <w:rFonts w:ascii="Times" w:hAnsi="Times"/>
      <w:color w:val="000000"/>
      <w:sz w:val="22"/>
      <w:szCs w:val="22"/>
      <w:lang w:eastAsia="en-US"/>
    </w:rPr>
  </w:style>
  <w:style w:type="paragraph" w:styleId="EndnoteText">
    <w:name w:val="endnote text"/>
    <w:basedOn w:val="Normal"/>
    <w:semiHidden w:val="1"/>
    <w:rPr>
      <w:sz w:val="20"/>
    </w:rPr>
  </w:style>
  <w:style w:type="character" w:styleId="EndnoteReference">
    <w:name w:val="endnote reference"/>
    <w:semiHidden w:val="1"/>
    <w:rPr>
      <w:vertAlign w:val="superscript"/>
    </w:rPr>
  </w:style>
  <w:style w:type="paragraph" w:styleId="Subsection" w:customStyle="1">
    <w:name w:val="Subsection"/>
    <w:next w:val="Bodytext"/>
    <w:pPr>
      <w:numPr>
        <w:ilvl w:val="1"/>
        <w:numId w:val="3"/>
      </w:numPr>
      <w:spacing w:before="240"/>
    </w:pPr>
    <w:rPr>
      <w:rFonts w:ascii="Times" w:hAnsi="Times"/>
      <w:iCs w:val="1"/>
      <w:color w:val="000000"/>
      <w:sz w:val="22"/>
      <w:szCs w:val="22"/>
      <w:lang w:eastAsia="en-US"/>
    </w:rPr>
  </w:style>
  <w:style w:type="paragraph" w:styleId="E-mail" w:customStyle="1">
    <w:name w:val="E-mail"/>
    <w:next w:val="Abstract"/>
    <w:pPr>
      <w:spacing w:after="240"/>
      <w:ind w:left="1418"/>
    </w:pPr>
    <w:rPr>
      <w:rFonts w:ascii="Times" w:hAnsi="Times"/>
      <w:noProof w:val="1"/>
      <w:sz w:val="22"/>
      <w:szCs w:val="22"/>
      <w:lang w:eastAsia="en-US" w:val="en-US"/>
    </w:rPr>
  </w:style>
  <w:style w:type="paragraph" w:styleId="Abstract" w:customStyle="1">
    <w:name w:val="Abstract"/>
    <w:next w:val="Section"/>
    <w:pPr>
      <w:spacing w:after="454"/>
      <w:ind w:left="1418"/>
      <w:jc w:val="both"/>
    </w:pPr>
    <w:rPr>
      <w:rFonts w:ascii="Times" w:hAnsi="Times"/>
      <w:color w:val="000000"/>
      <w:lang w:eastAsia="en-US"/>
    </w:rPr>
  </w:style>
  <w:style w:type="paragraph" w:styleId="Sectionnonumber" w:customStyle="1">
    <w:name w:val="Section (no number)"/>
    <w:next w:val="Bodytext"/>
    <w:pPr>
      <w:spacing w:before="240"/>
    </w:pPr>
    <w:rPr>
      <w:rFonts w:ascii="Times" w:hAnsi="Times"/>
      <w:b w:val="1"/>
      <w:iCs w:val="1"/>
      <w:color w:val="000000"/>
      <w:sz w:val="22"/>
      <w:szCs w:val="22"/>
      <w:lang w:eastAsia="en-US" w:val="en-US"/>
    </w:rPr>
  </w:style>
  <w:style w:type="character" w:styleId="PageNumber">
    <w:name w:val="page number"/>
    <w:basedOn w:val="DefaultParagraphFont"/>
    <w:semiHidden w:val="1"/>
  </w:style>
  <w:style w:type="paragraph" w:styleId="Title">
    <w:name w:val="Title"/>
    <w:basedOn w:val="Normal"/>
    <w:next w:val="Authors"/>
    <w:qFormat w:val="1"/>
    <w:pPr>
      <w:spacing w:after="567" w:before="1588"/>
    </w:pPr>
    <w:rPr>
      <w:b w:val="1"/>
      <w:sz w:val="34"/>
      <w:szCs w:val="34"/>
    </w:rPr>
  </w:style>
  <w:style w:type="paragraph" w:styleId="Authors" w:customStyle="1">
    <w:name w:val="Authors"/>
    <w:next w:val="Addresses"/>
    <w:pPr>
      <w:spacing w:after="113"/>
      <w:ind w:left="1418"/>
    </w:pPr>
    <w:rPr>
      <w:rFonts w:ascii="Times" w:hAnsi="Times"/>
      <w:b w:val="1"/>
      <w:sz w:val="22"/>
      <w:szCs w:val="22"/>
      <w:lang w:eastAsia="en-US"/>
    </w:rPr>
  </w:style>
  <w:style w:type="paragraph" w:styleId="Addresses" w:customStyle="1">
    <w:name w:val="Addresses"/>
    <w:next w:val="E-mail"/>
    <w:pPr>
      <w:spacing w:after="240"/>
      <w:ind w:left="1418"/>
    </w:pPr>
    <w:rPr>
      <w:rFonts w:ascii="Times" w:hAnsi="Times"/>
      <w:sz w:val="22"/>
      <w:szCs w:val="22"/>
      <w:lang w:eastAsia="en-US"/>
    </w:rPr>
  </w:style>
  <w:style w:type="paragraph" w:styleId="FigureCaption" w:customStyle="1">
    <w:name w:val="FigureCaption"/>
    <w:pPr>
      <w:spacing w:before="170"/>
      <w:ind w:left="28"/>
      <w:jc w:val="center"/>
    </w:pPr>
    <w:rPr>
      <w:rFonts w:ascii="Times" w:hAnsi="Times"/>
      <w:color w:val="000000"/>
      <w:sz w:val="22"/>
      <w:szCs w:val="22"/>
      <w:lang w:eastAsia="en-US"/>
    </w:rPr>
  </w:style>
  <w:style w:type="paragraph" w:styleId="Referencenonumber" w:customStyle="1">
    <w:name w:val="Reference (no number)"/>
    <w:basedOn w:val="Reference"/>
    <w:pPr>
      <w:numPr>
        <w:numId w:val="0"/>
      </w:numPr>
      <w:ind w:left="851" w:hanging="284"/>
    </w:pPr>
  </w:style>
  <w:style w:type="paragraph" w:styleId="Reference" w:customStyle="1">
    <w:name w:val="Reference"/>
    <w:pPr>
      <w:widowControl w:val="0"/>
      <w:numPr>
        <w:numId w:val="4"/>
      </w:numPr>
      <w:tabs>
        <w:tab w:val="clear" w:pos="0"/>
        <w:tab w:val="left" w:pos="567"/>
      </w:tabs>
      <w:ind w:left="851" w:hanging="851"/>
      <w:jc w:val="both"/>
    </w:pPr>
    <w:rPr>
      <w:rFonts w:ascii="Times" w:hAnsi="Times"/>
      <w:iCs w:val="1"/>
      <w:noProof w:val="1"/>
      <w:color w:val="000000"/>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SFmwCz67aeR6eRrFfj9kxjihlA==">AMUW2mU0uy+a8YSHR4x5an/egeE0Ohlen3p6uOc/0tGnAEr64yZp04/yx8m3KPTVmUxy7BgEL2MqfThugaZwOPJrkbPp2t8dF2smThk8CDnOWvvjEKfz2r4=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2015-09-02T08:53:00Z</dcterms:created>
  <dc:creator>George Evans</dc:creator>
</cp:coreProperties>
</file>