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143E623F" w:rsidR="009A0487" w:rsidRPr="009C541F" w:rsidRDefault="0076526F">
      <w:pPr>
        <w:pStyle w:val="Title"/>
      </w:pPr>
      <w:r>
        <w:t>Effect of silicate structural units on optical and mechanical properties for automotive windshield glasses</w:t>
      </w:r>
    </w:p>
    <w:p w14:paraId="0F738DFB" w14:textId="066DCE24" w:rsidR="009A0487" w:rsidRPr="0061016F" w:rsidRDefault="0076526F">
      <w:pPr>
        <w:pStyle w:val="Authors"/>
        <w:rPr>
          <w:vertAlign w:val="superscript"/>
        </w:rPr>
      </w:pPr>
      <w:r>
        <w:t>Santosh Kumar</w:t>
      </w:r>
      <w:r w:rsidR="0061016F">
        <w:rPr>
          <w:vertAlign w:val="superscript"/>
        </w:rPr>
        <w:t>1</w:t>
      </w:r>
      <w:r>
        <w:t>, K Singh</w:t>
      </w:r>
      <w:r w:rsidR="0061016F">
        <w:rPr>
          <w:vertAlign w:val="superscript"/>
        </w:rPr>
        <w:t>1</w:t>
      </w:r>
      <w:r>
        <w:t xml:space="preserve"> and Devender Kumar</w:t>
      </w:r>
      <w:r w:rsidR="0061016F">
        <w:rPr>
          <w:vertAlign w:val="superscript"/>
        </w:rPr>
        <w:t>2</w:t>
      </w:r>
    </w:p>
    <w:p w14:paraId="5F1A8922" w14:textId="3DB91BE8" w:rsidR="009A0487" w:rsidRDefault="00F753C0" w:rsidP="00006EA6">
      <w:pPr>
        <w:pStyle w:val="Addresses"/>
        <w:spacing w:after="0"/>
        <w:rPr>
          <w:rFonts w:ascii="Times New Roman" w:hAnsi="Times New Roman"/>
          <w:iCs/>
        </w:rPr>
      </w:pPr>
      <w:r w:rsidRPr="00970B68">
        <w:rPr>
          <w:rFonts w:ascii="Times New Roman" w:hAnsi="Times New Roman"/>
          <w:iCs/>
          <w:vertAlign w:val="superscript"/>
        </w:rPr>
        <w:t>1</w:t>
      </w:r>
      <w:r w:rsidRPr="00970B68">
        <w:rPr>
          <w:rFonts w:ascii="Times New Roman" w:hAnsi="Times New Roman"/>
          <w:iCs/>
        </w:rPr>
        <w:t>School of Physics and Material Science, Thapar Institute of Engineering and Technology, Patiala, Punjab, India, Pin code-147004</w:t>
      </w:r>
    </w:p>
    <w:p w14:paraId="165A2C18" w14:textId="05173FC4" w:rsidR="00970B68" w:rsidRPr="00970B68" w:rsidRDefault="0061016F" w:rsidP="00970B68">
      <w:pPr>
        <w:pStyle w:val="Addresses"/>
        <w:spacing w:after="0"/>
        <w:rPr>
          <w:iCs/>
          <w:sz w:val="20"/>
          <w:szCs w:val="20"/>
        </w:rPr>
      </w:pPr>
      <w:r w:rsidRPr="0061016F">
        <w:rPr>
          <w:rFonts w:ascii="Times New Roman" w:hAnsi="Times New Roman"/>
          <w:iCs/>
          <w:vertAlign w:val="superscript"/>
        </w:rPr>
        <w:t>2</w:t>
      </w:r>
      <w:r w:rsidRPr="0061016F">
        <w:rPr>
          <w:rFonts w:ascii="Times New Roman" w:hAnsi="Times New Roman"/>
          <w:iCs/>
        </w:rPr>
        <w:t>Department of Mechanical Engineering</w:t>
      </w:r>
      <w:r w:rsidR="00970B68" w:rsidRPr="00970B68">
        <w:rPr>
          <w:rFonts w:ascii="Times New Roman" w:hAnsi="Times New Roman"/>
          <w:iCs/>
        </w:rPr>
        <w:t>, Thapar Institute of Engineering and Technology, Patiala, Punjab, India, Pin code-147004</w:t>
      </w:r>
    </w:p>
    <w:p w14:paraId="180BCAF9" w14:textId="77777777" w:rsidR="00006EA6" w:rsidRDefault="00006EA6" w:rsidP="0061016F">
      <w:pPr>
        <w:pStyle w:val="E-mail"/>
        <w:ind w:left="0"/>
      </w:pPr>
    </w:p>
    <w:p w14:paraId="17768255" w14:textId="4739360E" w:rsidR="009A0487" w:rsidRPr="001B43D9" w:rsidRDefault="00542D6E">
      <w:pPr>
        <w:pStyle w:val="E-mail"/>
      </w:pPr>
      <w:hyperlink r:id="rId8" w:history="1">
        <w:r w:rsidRPr="0038448F">
          <w:rPr>
            <w:rStyle w:val="Hyperlink"/>
            <w:sz w:val="24"/>
            <w:szCs w:val="24"/>
          </w:rPr>
          <w:t>ssantosh_phd20@thapar.edu</w:t>
        </w:r>
      </w:hyperlink>
    </w:p>
    <w:p w14:paraId="3872C27B" w14:textId="7AA945F6" w:rsidR="009A0487" w:rsidRPr="00D719E4" w:rsidRDefault="009A0487">
      <w:pPr>
        <w:pStyle w:val="Abstract"/>
        <w:rPr>
          <w:rFonts w:ascii="Times New Roman" w:hAnsi="Times New Roman"/>
        </w:rPr>
      </w:pPr>
      <w:r>
        <w:rPr>
          <w:b/>
        </w:rPr>
        <w:t>Abstract</w:t>
      </w:r>
      <w:r>
        <w:t xml:space="preserve">. </w:t>
      </w:r>
      <w:r w:rsidR="00001EBD" w:rsidRPr="00001EBD">
        <w:t>The Windshield glasses of the Maruti Alto 800 (A800), Hyundai i20 (Hi20), and Maruti Suzuki Eeco (MSE) are taken from an automotive repair shop to investigate their structural and optical properties to check their durability. Fourier transform infrared (FTIR) was used to study the fundamental mode of vibrations and structural units present in available windshield glasses. The UV- visible spectroscopy was used to determine the transparency of these windshield glasses. The Makishima-Mackenzie model has been used to study mechanical properties such as elastic modulus (E), bulk modulus (K), shear modulus (S), longitudinal modulus (L), hardness (H), and Poisson ratio (</w:t>
      </w:r>
      <m:oMath>
        <m:r>
          <w:rPr>
            <w:rFonts w:ascii="Cambria Math" w:hAnsi="Cambria Math"/>
          </w:rPr>
          <m:t>σ</m:t>
        </m:r>
      </m:oMath>
      <w:r w:rsidR="00001EBD" w:rsidRPr="00001EBD">
        <w:t>). It is found that the structure of glass A800 is highly depolymerized due to the presence of the most prominent Q</w:t>
      </w:r>
      <w:r w:rsidR="00001EBD">
        <w:rPr>
          <w:vertAlign w:val="superscript"/>
        </w:rPr>
        <w:t>2</w:t>
      </w:r>
      <w:r w:rsidR="00001EBD" w:rsidRPr="00001EBD">
        <w:t xml:space="preserve"> unit and constant transparency throughout the variable range.</w:t>
      </w:r>
    </w:p>
    <w:p w14:paraId="5CFD7F23" w14:textId="0BED444F" w:rsidR="009A0487" w:rsidRDefault="009A0487">
      <w:pPr>
        <w:pStyle w:val="Sectionnonumber"/>
      </w:pPr>
    </w:p>
    <w:sectPr w:rsidR="009A0487">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8732" w14:textId="77777777" w:rsidR="00E4001A" w:rsidRDefault="00E4001A">
      <w:r>
        <w:separator/>
      </w:r>
    </w:p>
  </w:endnote>
  <w:endnote w:type="continuationSeparator" w:id="0">
    <w:p w14:paraId="3211A33B" w14:textId="77777777" w:rsidR="00E4001A" w:rsidRDefault="00E4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472E" w14:textId="77777777" w:rsidR="00E4001A" w:rsidRPr="00043761" w:rsidRDefault="00E4001A">
      <w:pPr>
        <w:pStyle w:val="Bulleted"/>
        <w:numPr>
          <w:ilvl w:val="0"/>
          <w:numId w:val="0"/>
        </w:numPr>
        <w:rPr>
          <w:rFonts w:ascii="Sabon" w:hAnsi="Sabon"/>
          <w:color w:val="auto"/>
          <w:szCs w:val="20"/>
        </w:rPr>
      </w:pPr>
      <w:r>
        <w:separator/>
      </w:r>
    </w:p>
  </w:footnote>
  <w:footnote w:type="continuationSeparator" w:id="0">
    <w:p w14:paraId="59D9D3AC" w14:textId="77777777" w:rsidR="00E4001A" w:rsidRDefault="00E4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MTYwNzYwtDQzsjRS0lEKTi0uzszPAykwrAUAd1oyDSwAAAA="/>
  </w:docVars>
  <w:rsids>
    <w:rsidRoot w:val="00EF6BE4"/>
    <w:rsid w:val="00001EBD"/>
    <w:rsid w:val="00006EA6"/>
    <w:rsid w:val="001B43D9"/>
    <w:rsid w:val="001E6017"/>
    <w:rsid w:val="00217A99"/>
    <w:rsid w:val="005158FA"/>
    <w:rsid w:val="00542D6E"/>
    <w:rsid w:val="0061016F"/>
    <w:rsid w:val="006F45A4"/>
    <w:rsid w:val="00733CB3"/>
    <w:rsid w:val="0076526F"/>
    <w:rsid w:val="00931492"/>
    <w:rsid w:val="00970B68"/>
    <w:rsid w:val="009A0487"/>
    <w:rsid w:val="00A6657C"/>
    <w:rsid w:val="00B05982"/>
    <w:rsid w:val="00B83F45"/>
    <w:rsid w:val="00D03909"/>
    <w:rsid w:val="00D719E4"/>
    <w:rsid w:val="00E4001A"/>
    <w:rsid w:val="00EF6BE4"/>
    <w:rsid w:val="00F753C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rsid w:val="001B43D9"/>
    <w:rPr>
      <w:color w:val="0000FF"/>
      <w:u w:val="single"/>
    </w:rPr>
  </w:style>
  <w:style w:type="character" w:styleId="UnresolvedMention">
    <w:name w:val="Unresolved Mention"/>
    <w:basedOn w:val="DefaultParagraphFont"/>
    <w:uiPriority w:val="99"/>
    <w:semiHidden/>
    <w:unhideWhenUsed/>
    <w:rsid w:val="001B43D9"/>
    <w:rPr>
      <w:color w:val="605E5C"/>
      <w:shd w:val="clear" w:color="auto" w:fill="E1DFDD"/>
    </w:rPr>
  </w:style>
  <w:style w:type="character" w:styleId="PlaceholderText">
    <w:name w:val="Placeholder Text"/>
    <w:basedOn w:val="DefaultParagraphFont"/>
    <w:uiPriority w:val="99"/>
    <w:semiHidden/>
    <w:rsid w:val="00001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ntosh_phd20@thapa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Santosh Kumar</cp:lastModifiedBy>
  <cp:revision>12</cp:revision>
  <cp:lastPrinted>2005-02-25T09:52:00Z</cp:lastPrinted>
  <dcterms:created xsi:type="dcterms:W3CDTF">2015-09-02T08:53:00Z</dcterms:created>
  <dcterms:modified xsi:type="dcterms:W3CDTF">2023-02-28T07:44:00Z</dcterms:modified>
</cp:coreProperties>
</file>