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1D8C" w14:textId="55E15EF9" w:rsidR="00702BA6" w:rsidRPr="00702BA6" w:rsidRDefault="00702BA6" w:rsidP="00FB7BD6">
      <w:pPr>
        <w:pStyle w:val="Title"/>
        <w:jc w:val="both"/>
      </w:pPr>
      <w:r w:rsidRPr="00702BA6">
        <w:t xml:space="preserve">Investigation on the thermal properties of </w:t>
      </w:r>
      <w:r w:rsidR="00215D9D">
        <w:t>c</w:t>
      </w:r>
      <w:r w:rsidRPr="00702BA6">
        <w:t>arbon fibres with silica-based aerogel composites</w:t>
      </w:r>
    </w:p>
    <w:p w14:paraId="77D63B1E" w14:textId="71C6A57C" w:rsidR="00900629" w:rsidRPr="00204602" w:rsidRDefault="00900629" w:rsidP="00FB7BD6">
      <w:pPr>
        <w:pStyle w:val="Authors"/>
        <w:jc w:val="both"/>
        <w:rPr>
          <w:vertAlign w:val="superscript"/>
        </w:rPr>
      </w:pPr>
      <w:r>
        <w:t>Prasanth Ponnusamy</w:t>
      </w:r>
      <w:r w:rsidR="00204602">
        <w:rPr>
          <w:vertAlign w:val="superscript"/>
        </w:rPr>
        <w:t>1</w:t>
      </w:r>
      <w:r>
        <w:t xml:space="preserve">, </w:t>
      </w:r>
      <w:r w:rsidR="00204602">
        <w:t>L Girisha</w:t>
      </w:r>
      <w:r w:rsidR="00204602">
        <w:rPr>
          <w:vertAlign w:val="superscript"/>
        </w:rPr>
        <w:t>2</w:t>
      </w:r>
      <w:r>
        <w:t xml:space="preserve">, </w:t>
      </w:r>
      <w:r w:rsidR="00204602">
        <w:t>S Balamurugan</w:t>
      </w:r>
      <w:r w:rsidR="00204602">
        <w:rPr>
          <w:vertAlign w:val="superscript"/>
        </w:rPr>
        <w:t>3</w:t>
      </w:r>
      <w:r>
        <w:t xml:space="preserve">, </w:t>
      </w:r>
      <w:r w:rsidR="00204602">
        <w:t>A Benham</w:t>
      </w:r>
      <w:r w:rsidR="00204602">
        <w:rPr>
          <w:vertAlign w:val="superscript"/>
        </w:rPr>
        <w:t>4</w:t>
      </w:r>
    </w:p>
    <w:p w14:paraId="0F738DFB" w14:textId="5A5540E8" w:rsidR="009A0487" w:rsidRPr="00204602" w:rsidRDefault="00204602" w:rsidP="00FB7BD6">
      <w:pPr>
        <w:pStyle w:val="Authors"/>
        <w:jc w:val="both"/>
      </w:pPr>
      <w:r>
        <w:t>R Vivek</w:t>
      </w:r>
      <w:r>
        <w:rPr>
          <w:vertAlign w:val="superscript"/>
        </w:rPr>
        <w:t>5</w:t>
      </w:r>
      <w:r w:rsidR="00900629">
        <w:t>, Ganesh Babu Loganathan</w:t>
      </w:r>
      <w:r>
        <w:rPr>
          <w:vertAlign w:val="superscript"/>
        </w:rPr>
        <w:t>6</w:t>
      </w:r>
      <w:r>
        <w:t xml:space="preserve"> and </w:t>
      </w:r>
      <w:r w:rsidR="00900629">
        <w:t>Girimurugan R</w:t>
      </w:r>
      <w:r>
        <w:rPr>
          <w:vertAlign w:val="superscript"/>
        </w:rPr>
        <w:t>7</w:t>
      </w:r>
      <w:r>
        <w:t>*</w:t>
      </w:r>
    </w:p>
    <w:p w14:paraId="230EF051" w14:textId="2E9409FF" w:rsidR="00204602" w:rsidRDefault="00204602" w:rsidP="00FB7BD6">
      <w:pPr>
        <w:pStyle w:val="Addresses"/>
        <w:spacing w:after="0"/>
        <w:jc w:val="both"/>
      </w:pPr>
      <w:r>
        <w:rPr>
          <w:vertAlign w:val="superscript"/>
        </w:rPr>
        <w:t>1</w:t>
      </w:r>
      <w:r>
        <w:t>Assistant Professor, Department of Mechanical Engineering, Tagore Institute of Engineering and Technology, Salem 636 112, Tamilnadu, India</w:t>
      </w:r>
    </w:p>
    <w:p w14:paraId="688FA598" w14:textId="00505122" w:rsidR="00204602" w:rsidRDefault="00204602" w:rsidP="00FB7BD6">
      <w:pPr>
        <w:pStyle w:val="Addresses"/>
        <w:spacing w:after="0"/>
        <w:jc w:val="both"/>
      </w:pPr>
      <w:r>
        <w:rPr>
          <w:vertAlign w:val="superscript"/>
        </w:rPr>
        <w:t>2</w:t>
      </w:r>
      <w:r>
        <w:t>Professor, Department of Mechanical Engineering, PES Institute of Technology and Management, Shivamogga 577 204, Karnataka, India</w:t>
      </w:r>
    </w:p>
    <w:p w14:paraId="36B0D136" w14:textId="2445427F" w:rsidR="00204602" w:rsidRDefault="00204602" w:rsidP="00FB7BD6">
      <w:pPr>
        <w:pStyle w:val="Addresses"/>
        <w:spacing w:after="0"/>
        <w:jc w:val="both"/>
      </w:pPr>
      <w:r>
        <w:rPr>
          <w:vertAlign w:val="superscript"/>
        </w:rPr>
        <w:t>3</w:t>
      </w:r>
      <w:r>
        <w:t>Assistant Professor, Department of Mechanical Engineering, K S R Institute for Engineering and Technology, Tiruchengode 637 215, Tamilnadu, India</w:t>
      </w:r>
    </w:p>
    <w:p w14:paraId="2BF30C2F" w14:textId="1014BE02" w:rsidR="00204602" w:rsidRDefault="00204602" w:rsidP="00FB7BD6">
      <w:pPr>
        <w:pStyle w:val="Addresses"/>
        <w:spacing w:after="0"/>
        <w:jc w:val="both"/>
      </w:pPr>
      <w:r>
        <w:rPr>
          <w:vertAlign w:val="superscript"/>
        </w:rPr>
        <w:t>4</w:t>
      </w:r>
      <w:r>
        <w:t>Professor and Head, Department of Mechanical Engineering, IES College of Engineering, Thrissur 680 551, Kerala, India</w:t>
      </w:r>
    </w:p>
    <w:p w14:paraId="3E09B96D" w14:textId="06CA199D" w:rsidR="00204602" w:rsidRDefault="00204602" w:rsidP="00FB7BD6">
      <w:pPr>
        <w:pStyle w:val="Addresses"/>
        <w:spacing w:after="0"/>
        <w:jc w:val="both"/>
      </w:pPr>
      <w:r>
        <w:rPr>
          <w:vertAlign w:val="superscript"/>
        </w:rPr>
        <w:t>5</w:t>
      </w:r>
      <w:r>
        <w:t>Assistant Professor, Department of Mechanical Engineering, Sri Eshwar College of Engineering, Coimbatore 641 202, Tamil Nadu, India</w:t>
      </w:r>
    </w:p>
    <w:p w14:paraId="40DFAA2D" w14:textId="12454912" w:rsidR="00204602" w:rsidRDefault="00204602" w:rsidP="00FB7BD6">
      <w:pPr>
        <w:pStyle w:val="Addresses"/>
        <w:spacing w:after="0"/>
        <w:jc w:val="both"/>
      </w:pPr>
      <w:r>
        <w:rPr>
          <w:vertAlign w:val="superscript"/>
        </w:rPr>
        <w:t>6</w:t>
      </w:r>
      <w:r>
        <w:t>Assistant Professor, Department of Mechatronics, Faculty of Engineering, Tishk International University, Erbil, Kurdistan Region, Iraq</w:t>
      </w:r>
    </w:p>
    <w:p w14:paraId="5F1A8922" w14:textId="0710F163" w:rsidR="009A0487" w:rsidRDefault="00204602" w:rsidP="00FB7BD6">
      <w:pPr>
        <w:pStyle w:val="Addresses"/>
        <w:jc w:val="both"/>
      </w:pPr>
      <w:r>
        <w:rPr>
          <w:vertAlign w:val="superscript"/>
        </w:rPr>
        <w:t>7</w:t>
      </w:r>
      <w:r>
        <w:t>Assistant Professor, Department of Mechanical Engineering, Nandha College of Technology, Perundurai 638 052, Tamilnadu, India</w:t>
      </w:r>
    </w:p>
    <w:p w14:paraId="17768255" w14:textId="40BDFE38" w:rsidR="009A0487" w:rsidRDefault="00204602">
      <w:pPr>
        <w:pStyle w:val="E-mail"/>
      </w:pPr>
      <w:r>
        <w:t xml:space="preserve">*Corresponding Author: </w:t>
      </w:r>
      <w:r w:rsidR="00A423CF" w:rsidRPr="00A423CF">
        <w:t>rgirimuruganmech@gmail.com</w:t>
      </w:r>
      <w:bookmarkStart w:id="0" w:name="_GoBack"/>
      <w:bookmarkEnd w:id="0"/>
    </w:p>
    <w:p w14:paraId="66E46772" w14:textId="09CA717D" w:rsidR="00702BA6" w:rsidRPr="00702BA6" w:rsidRDefault="009A0487" w:rsidP="00702BA6">
      <w:pPr>
        <w:pStyle w:val="Abstract"/>
        <w:rPr>
          <w:b/>
          <w:iCs/>
        </w:rPr>
      </w:pPr>
      <w:r>
        <w:rPr>
          <w:b/>
        </w:rPr>
        <w:t>Abstract</w:t>
      </w:r>
      <w:r>
        <w:t xml:space="preserve">. </w:t>
      </w:r>
      <w:r w:rsidR="00702BA6" w:rsidRPr="00702BA6">
        <w:rPr>
          <w:bCs/>
          <w:iCs/>
        </w:rPr>
        <w:t xml:space="preserve">In this research, </w:t>
      </w:r>
      <w:r w:rsidR="007801BE">
        <w:rPr>
          <w:bCs/>
          <w:iCs/>
        </w:rPr>
        <w:t>t</w:t>
      </w:r>
      <w:r w:rsidR="00702BA6" w:rsidRPr="00702BA6">
        <w:rPr>
          <w:bCs/>
          <w:iCs/>
        </w:rPr>
        <w:t xml:space="preserve">hermal protection systems of </w:t>
      </w:r>
      <w:r w:rsidR="00BE17CC">
        <w:rPr>
          <w:bCs/>
          <w:iCs/>
        </w:rPr>
        <w:t>s</w:t>
      </w:r>
      <w:r w:rsidR="00702BA6" w:rsidRPr="00702BA6">
        <w:rPr>
          <w:bCs/>
          <w:iCs/>
        </w:rPr>
        <w:t xml:space="preserve">pace hardware have prompted the development and study of silica aerogel composites bonded with a variety of </w:t>
      </w:r>
      <w:r w:rsidR="00972791">
        <w:rPr>
          <w:bCs/>
          <w:iCs/>
        </w:rPr>
        <w:t>c</w:t>
      </w:r>
      <w:r w:rsidR="00702BA6" w:rsidRPr="00702BA6">
        <w:rPr>
          <w:bCs/>
          <w:iCs/>
        </w:rPr>
        <w:t>arbon fibres. Carbon fibres were woven into a matrix of tetra ethoxy silane (Ts) and vinyl tri-methoxy silane (Vs) to create these composites. Many different composites were developed, each with its own set of characteristics and capabilities because to the wide range of fibres used. The measured bulk density values were often relatively low, with the lowest recorded value being only 180 kg</w:t>
      </w:r>
      <w:r w:rsidR="00972791">
        <w:rPr>
          <w:bCs/>
          <w:iCs/>
        </w:rPr>
        <w:t>/m</w:t>
      </w:r>
      <w:r w:rsidR="00702BA6" w:rsidRPr="00972791">
        <w:rPr>
          <w:bCs/>
          <w:iCs/>
          <w:vertAlign w:val="superscript"/>
        </w:rPr>
        <w:t>3</w:t>
      </w:r>
      <w:r w:rsidR="00702BA6" w:rsidRPr="00702BA6">
        <w:rPr>
          <w:bCs/>
          <w:iCs/>
        </w:rPr>
        <w:t>. The thermal conducti</w:t>
      </w:r>
      <w:r w:rsidR="00972791">
        <w:rPr>
          <w:bCs/>
          <w:iCs/>
        </w:rPr>
        <w:t>vity was reduced to below 30 mW/mK</w:t>
      </w:r>
      <w:r w:rsidR="00702BA6" w:rsidRPr="00702BA6">
        <w:rPr>
          <w:bCs/>
          <w:iCs/>
        </w:rPr>
        <w:t xml:space="preserve"> and the stability was maintained up to 600°C. </w:t>
      </w:r>
      <w:r w:rsidR="00972791">
        <w:rPr>
          <w:bCs/>
          <w:iCs/>
        </w:rPr>
        <w:t xml:space="preserve"> </w:t>
      </w:r>
      <w:r w:rsidR="00702BA6" w:rsidRPr="00702BA6">
        <w:rPr>
          <w:bCs/>
          <w:iCs/>
        </w:rPr>
        <w:t>Nanocomposites consisting of longer fibres containing meta-</w:t>
      </w:r>
      <w:r w:rsidR="00972791">
        <w:rPr>
          <w:bCs/>
          <w:iCs/>
        </w:rPr>
        <w:t>c</w:t>
      </w:r>
      <w:r w:rsidR="00702BA6" w:rsidRPr="00702BA6">
        <w:rPr>
          <w:bCs/>
          <w:iCs/>
        </w:rPr>
        <w:t xml:space="preserve">arbons are superior insulators, while short-fiber composites are stiffer and have lower thermal conductivities. The aerogel composites' compliance with </w:t>
      </w:r>
      <w:r w:rsidR="00972791">
        <w:rPr>
          <w:bCs/>
          <w:iCs/>
        </w:rPr>
        <w:t>s</w:t>
      </w:r>
      <w:r w:rsidR="00702BA6" w:rsidRPr="00702BA6">
        <w:rPr>
          <w:bCs/>
          <w:iCs/>
        </w:rPr>
        <w:t xml:space="preserve">pace conditions was evaluated using standard </w:t>
      </w:r>
      <w:r w:rsidR="00972791">
        <w:rPr>
          <w:bCs/>
          <w:iCs/>
        </w:rPr>
        <w:t>s</w:t>
      </w:r>
      <w:r w:rsidR="00702BA6" w:rsidRPr="00702BA6">
        <w:rPr>
          <w:bCs/>
          <w:iCs/>
        </w:rPr>
        <w:t>pace materials qualification procedures like thermal cycling and outgassing, proving their fitness for use in this context.</w:t>
      </w:r>
    </w:p>
    <w:p w14:paraId="5CFD7F23" w14:textId="60290C29" w:rsidR="009A0487" w:rsidRDefault="009A0487">
      <w:pPr>
        <w:pStyle w:val="Sectionnonumber"/>
      </w:pPr>
      <w:r>
        <w:t>References</w:t>
      </w:r>
      <w:r w:rsidR="00D03909">
        <w:t>:</w:t>
      </w:r>
    </w:p>
    <w:p w14:paraId="7030F6AC" w14:textId="0D182673" w:rsidR="009A53BD" w:rsidRPr="009A53BD" w:rsidRDefault="009A53BD" w:rsidP="003E6DAD">
      <w:pPr>
        <w:pStyle w:val="Bodytext"/>
        <w:numPr>
          <w:ilvl w:val="0"/>
          <w:numId w:val="9"/>
        </w:numPr>
        <w:ind w:left="1418" w:hanging="284"/>
        <w:rPr>
          <w:rFonts w:ascii="Times New Roman" w:hAnsi="Times New Roman"/>
        </w:rPr>
      </w:pPr>
      <w:r w:rsidRPr="009A53BD">
        <w:rPr>
          <w:rFonts w:ascii="Times New Roman" w:hAnsi="Times New Roman"/>
        </w:rPr>
        <w:t>Foray</w:t>
      </w:r>
      <w:r>
        <w:rPr>
          <w:rFonts w:ascii="Times New Roman" w:hAnsi="Times New Roman"/>
        </w:rPr>
        <w:t xml:space="preserve"> G,</w:t>
      </w:r>
      <w:r w:rsidRPr="009A53BD">
        <w:rPr>
          <w:rFonts w:ascii="Times New Roman" w:hAnsi="Times New Roman"/>
        </w:rPr>
        <w:t xml:space="preserve"> </w:t>
      </w:r>
      <w:r w:rsidRPr="00FE66D8">
        <w:rPr>
          <w:noProof/>
          <w:szCs w:val="24"/>
        </w:rPr>
        <w:t>Chal</w:t>
      </w:r>
      <w:r>
        <w:rPr>
          <w:noProof/>
          <w:szCs w:val="24"/>
        </w:rPr>
        <w:t xml:space="preserve"> B, </w:t>
      </w:r>
      <w:r w:rsidRPr="00FE66D8">
        <w:rPr>
          <w:noProof/>
          <w:szCs w:val="24"/>
        </w:rPr>
        <w:t>Perret</w:t>
      </w:r>
      <w:r>
        <w:rPr>
          <w:noProof/>
          <w:szCs w:val="24"/>
        </w:rPr>
        <w:t xml:space="preserve"> A</w:t>
      </w:r>
      <w:r w:rsidRPr="00FE66D8">
        <w:rPr>
          <w:noProof/>
          <w:szCs w:val="24"/>
        </w:rPr>
        <w:t>, Roiban</w:t>
      </w:r>
      <w:r>
        <w:rPr>
          <w:noProof/>
          <w:szCs w:val="24"/>
        </w:rPr>
        <w:t xml:space="preserve"> L</w:t>
      </w:r>
      <w:r w:rsidRPr="00FE66D8">
        <w:rPr>
          <w:noProof/>
          <w:szCs w:val="24"/>
        </w:rPr>
        <w:t xml:space="preserve">, </w:t>
      </w:r>
      <w:r>
        <w:rPr>
          <w:noProof/>
          <w:szCs w:val="24"/>
        </w:rPr>
        <w:t xml:space="preserve">Masenelli </w:t>
      </w:r>
      <w:r w:rsidRPr="00FE66D8">
        <w:rPr>
          <w:noProof/>
          <w:szCs w:val="24"/>
        </w:rPr>
        <w:t>Varlot</w:t>
      </w:r>
      <w:r>
        <w:rPr>
          <w:noProof/>
          <w:szCs w:val="24"/>
        </w:rPr>
        <w:t xml:space="preserve"> K</w:t>
      </w:r>
      <w:r w:rsidRPr="00FE66D8">
        <w:rPr>
          <w:noProof/>
          <w:szCs w:val="24"/>
        </w:rPr>
        <w:t>, and Maire</w:t>
      </w:r>
      <w:r>
        <w:rPr>
          <w:noProof/>
          <w:szCs w:val="24"/>
        </w:rPr>
        <w:t xml:space="preserve"> E</w:t>
      </w:r>
      <w:r w:rsidRPr="009A53BD">
        <w:rPr>
          <w:rFonts w:ascii="Times New Roman" w:hAnsi="Times New Roman"/>
        </w:rPr>
        <w:t xml:space="preserve"> 2019 </w:t>
      </w:r>
      <w:r w:rsidRPr="009A53BD">
        <w:rPr>
          <w:rFonts w:ascii="Times New Roman" w:hAnsi="Times New Roman"/>
          <w:i/>
          <w:iCs w:val="0"/>
        </w:rPr>
        <w:t>Translucent Silica Aerogel: Properties, Preparation and Applications</w:t>
      </w:r>
      <w:r>
        <w:rPr>
          <w:rFonts w:ascii="Times New Roman" w:hAnsi="Times New Roman"/>
        </w:rPr>
        <w:t xml:space="preserve"> </w:t>
      </w:r>
      <w:r w:rsidRPr="009A53BD">
        <w:rPr>
          <w:rFonts w:ascii="Times New Roman" w:hAnsi="Times New Roman"/>
        </w:rPr>
        <w:t xml:space="preserve">199. </w:t>
      </w:r>
    </w:p>
    <w:p w14:paraId="56831C77" w14:textId="596C9889" w:rsidR="00453FA1" w:rsidRPr="00453FA1" w:rsidRDefault="009A53BD" w:rsidP="003E6DAD">
      <w:pPr>
        <w:pStyle w:val="ListParagraph"/>
        <w:widowControl w:val="0"/>
        <w:numPr>
          <w:ilvl w:val="0"/>
          <w:numId w:val="9"/>
        </w:numPr>
        <w:autoSpaceDE w:val="0"/>
        <w:autoSpaceDN w:val="0"/>
        <w:adjustRightInd w:val="0"/>
        <w:ind w:left="1418" w:hanging="284"/>
        <w:jc w:val="both"/>
        <w:rPr>
          <w:rFonts w:ascii="Times New Roman" w:eastAsia="Calibri" w:hAnsi="Times New Roman"/>
          <w:noProof/>
          <w:szCs w:val="22"/>
          <w:lang w:val="en-US"/>
        </w:rPr>
      </w:pPr>
      <w:r w:rsidRPr="00453FA1">
        <w:rPr>
          <w:rFonts w:ascii="Times New Roman" w:eastAsia="Calibri" w:hAnsi="Times New Roman"/>
          <w:noProof/>
          <w:szCs w:val="22"/>
          <w:lang w:val="en-US"/>
        </w:rPr>
        <w:t xml:space="preserve">Yi Z </w:t>
      </w:r>
      <w:r w:rsidRPr="00453FA1">
        <w:rPr>
          <w:rFonts w:ascii="Times New Roman" w:eastAsia="Calibri" w:hAnsi="Times New Roman"/>
          <w:i/>
          <w:iCs/>
          <w:noProof/>
          <w:szCs w:val="22"/>
          <w:lang w:val="en-US"/>
        </w:rPr>
        <w:t>et al.</w:t>
      </w:r>
      <w:r w:rsidRPr="00453FA1">
        <w:rPr>
          <w:rFonts w:ascii="Times New Roman" w:eastAsia="Calibri" w:hAnsi="Times New Roman"/>
          <w:noProof/>
          <w:szCs w:val="22"/>
          <w:lang w:val="en-US"/>
        </w:rPr>
        <w:t xml:space="preserve">, 2020 </w:t>
      </w:r>
      <w:r w:rsidRPr="00453FA1">
        <w:rPr>
          <w:rFonts w:ascii="Times New Roman" w:eastAsia="Calibri" w:hAnsi="Times New Roman"/>
          <w:i/>
          <w:iCs/>
          <w:noProof/>
          <w:szCs w:val="22"/>
          <w:lang w:val="en-US"/>
        </w:rPr>
        <w:t>Compos. Part A Appl. Sci. Manuf.</w:t>
      </w:r>
      <w:r w:rsidRPr="00453FA1">
        <w:rPr>
          <w:rFonts w:ascii="Times New Roman" w:eastAsia="Calibri" w:hAnsi="Times New Roman"/>
          <w:noProof/>
          <w:szCs w:val="22"/>
          <w:lang w:val="en-US"/>
        </w:rPr>
        <w:t xml:space="preserve">, </w:t>
      </w:r>
      <w:r w:rsidRPr="00453FA1">
        <w:rPr>
          <w:rFonts w:ascii="Times New Roman" w:eastAsia="Calibri" w:hAnsi="Times New Roman"/>
          <w:b/>
          <w:bCs/>
          <w:noProof/>
          <w:szCs w:val="22"/>
          <w:lang w:val="en-US"/>
        </w:rPr>
        <w:t>136</w:t>
      </w:r>
      <w:r w:rsidRPr="00453FA1">
        <w:rPr>
          <w:rFonts w:ascii="Times New Roman" w:eastAsia="Calibri" w:hAnsi="Times New Roman"/>
          <w:noProof/>
          <w:szCs w:val="22"/>
          <w:lang w:val="en-US"/>
        </w:rPr>
        <w:t>.</w:t>
      </w:r>
    </w:p>
    <w:p w14:paraId="6E82B3A0" w14:textId="3BA8179C" w:rsidR="00453FA1" w:rsidRPr="00A312D0" w:rsidRDefault="00453FA1" w:rsidP="00A312D0">
      <w:pPr>
        <w:pStyle w:val="ListParagraph"/>
        <w:widowControl w:val="0"/>
        <w:numPr>
          <w:ilvl w:val="0"/>
          <w:numId w:val="9"/>
        </w:numPr>
        <w:autoSpaceDE w:val="0"/>
        <w:autoSpaceDN w:val="0"/>
        <w:adjustRightInd w:val="0"/>
        <w:ind w:left="1418" w:hanging="284"/>
        <w:jc w:val="both"/>
        <w:rPr>
          <w:rFonts w:ascii="Times New Roman" w:eastAsia="Calibri" w:hAnsi="Times New Roman"/>
          <w:noProof/>
          <w:szCs w:val="22"/>
          <w:lang w:val="en-US"/>
        </w:rPr>
      </w:pPr>
      <w:r w:rsidRPr="00A312D0">
        <w:rPr>
          <w:iCs/>
          <w:noProof/>
          <w:color w:val="000000"/>
          <w:szCs w:val="24"/>
          <w:lang w:val="en-US"/>
        </w:rPr>
        <w:t xml:space="preserve">Gao W, Yang Z, Li K, Fei Z, Chen G and Zhao S 2019 </w:t>
      </w:r>
      <w:r w:rsidRPr="00A312D0">
        <w:rPr>
          <w:i/>
          <w:noProof/>
          <w:color w:val="000000"/>
          <w:szCs w:val="24"/>
          <w:lang w:val="en-US"/>
        </w:rPr>
        <w:t>Cailiao Daobao/Materials Reports</w:t>
      </w:r>
      <w:r w:rsidRPr="00A312D0">
        <w:rPr>
          <w:iCs/>
          <w:noProof/>
          <w:color w:val="000000"/>
          <w:szCs w:val="24"/>
          <w:lang w:val="en-US"/>
        </w:rPr>
        <w:t xml:space="preserve">, </w:t>
      </w:r>
      <w:r w:rsidRPr="00A312D0">
        <w:rPr>
          <w:b/>
          <w:bCs/>
          <w:iCs/>
          <w:noProof/>
          <w:color w:val="000000"/>
          <w:szCs w:val="24"/>
          <w:lang w:val="en-US"/>
        </w:rPr>
        <w:t>33</w:t>
      </w:r>
      <w:r w:rsidRPr="00A312D0">
        <w:rPr>
          <w:iCs/>
          <w:noProof/>
          <w:color w:val="000000"/>
          <w:szCs w:val="24"/>
          <w:lang w:val="en-US"/>
        </w:rPr>
        <w:t xml:space="preserve"> 714.</w:t>
      </w:r>
    </w:p>
    <w:p w14:paraId="4D3329D8" w14:textId="77777777" w:rsidR="009A53BD" w:rsidRPr="009A53BD" w:rsidRDefault="009A53BD" w:rsidP="009A53BD">
      <w:pPr>
        <w:pStyle w:val="Bodytext"/>
      </w:pPr>
    </w:p>
    <w:sectPr w:rsidR="009A53BD" w:rsidRPr="009A53BD">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1934F" w14:textId="77777777" w:rsidR="002E573B" w:rsidRDefault="002E573B">
      <w:r>
        <w:separator/>
      </w:r>
    </w:p>
  </w:endnote>
  <w:endnote w:type="continuationSeparator" w:id="0">
    <w:p w14:paraId="4EFB0EA6" w14:textId="77777777" w:rsidR="002E573B" w:rsidRDefault="002E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0CC9A" w14:textId="77777777" w:rsidR="002E573B" w:rsidRPr="00043761" w:rsidRDefault="002E573B">
      <w:pPr>
        <w:pStyle w:val="Bulleted"/>
        <w:numPr>
          <w:ilvl w:val="0"/>
          <w:numId w:val="0"/>
        </w:numPr>
        <w:rPr>
          <w:rFonts w:ascii="Sabon" w:hAnsi="Sabon"/>
          <w:color w:val="auto"/>
          <w:szCs w:val="20"/>
        </w:rPr>
      </w:pPr>
      <w:r>
        <w:separator/>
      </w:r>
    </w:p>
  </w:footnote>
  <w:footnote w:type="continuationSeparator" w:id="0">
    <w:p w14:paraId="1040F678" w14:textId="77777777" w:rsidR="002E573B" w:rsidRDefault="002E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CA62"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A2C5F"/>
    <w:multiLevelType w:val="hybridMultilevel"/>
    <w:tmpl w:val="63DE95B2"/>
    <w:lvl w:ilvl="0" w:tplc="5970707E">
      <w:start w:val="1"/>
      <w:numFmt w:val="decimal"/>
      <w:lvlText w:val="[%1]"/>
      <w:lvlJc w:val="left"/>
      <w:pPr>
        <w:ind w:left="720" w:hanging="360"/>
      </w:pPr>
      <w:rPr>
        <w:rFonts w:ascii="Times New Roman" w:eastAsia="Times New Roman" w:hAnsi="Times New Roman" w:cs="Times New Roman" w:hint="default"/>
        <w:i w:val="0"/>
        <w:iCs/>
        <w:color w:val="212121"/>
        <w:spacing w:val="-3"/>
        <w:w w:val="99"/>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D64615"/>
    <w:multiLevelType w:val="hybridMultilevel"/>
    <w:tmpl w:val="8AF8B6D8"/>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E370E9"/>
    <w:multiLevelType w:val="hybridMultilevel"/>
    <w:tmpl w:val="D53A909A"/>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AD1D8D"/>
    <w:multiLevelType w:val="hybridMultilevel"/>
    <w:tmpl w:val="CA98AA00"/>
    <w:lvl w:ilvl="0" w:tplc="72B61198">
      <w:start w:val="4"/>
      <w:numFmt w:val="decimal"/>
      <w:lvlText w:val="%1"/>
      <w:lvlJc w:val="left"/>
      <w:pPr>
        <w:tabs>
          <w:tab w:val="num" w:pos="720"/>
        </w:tabs>
        <w:ind w:left="720" w:hanging="360"/>
      </w:pPr>
    </w:lvl>
    <w:lvl w:ilvl="1" w:tplc="76623114">
      <w:numFmt w:val="decimal"/>
      <w:lvlText w:val=""/>
      <w:lvlJc w:val="left"/>
    </w:lvl>
    <w:lvl w:ilvl="2" w:tplc="3AE82B92">
      <w:numFmt w:val="decimal"/>
      <w:lvlText w:val=""/>
      <w:lvlJc w:val="left"/>
    </w:lvl>
    <w:lvl w:ilvl="3" w:tplc="DD1E62B4">
      <w:numFmt w:val="decimal"/>
      <w:lvlText w:val=""/>
      <w:lvlJc w:val="left"/>
    </w:lvl>
    <w:lvl w:ilvl="4" w:tplc="01A21512">
      <w:numFmt w:val="decimal"/>
      <w:lvlText w:val=""/>
      <w:lvlJc w:val="left"/>
    </w:lvl>
    <w:lvl w:ilvl="5" w:tplc="9F2A9C5A">
      <w:numFmt w:val="decimal"/>
      <w:lvlText w:val=""/>
      <w:lvlJc w:val="left"/>
    </w:lvl>
    <w:lvl w:ilvl="6" w:tplc="C3621518">
      <w:numFmt w:val="decimal"/>
      <w:lvlText w:val=""/>
      <w:lvlJc w:val="left"/>
    </w:lvl>
    <w:lvl w:ilvl="7" w:tplc="9AC28636">
      <w:numFmt w:val="decimal"/>
      <w:lvlText w:val=""/>
      <w:lvlJc w:val="left"/>
    </w:lvl>
    <w:lvl w:ilvl="8" w:tplc="32A8DB18">
      <w:numFmt w:val="decimal"/>
      <w:lvlText w:val=""/>
      <w:lvlJc w:val="left"/>
    </w:lvl>
  </w:abstractNum>
  <w:abstractNum w:abstractNumId="6">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1B0F9C"/>
    <w:multiLevelType w:val="hybridMultilevel"/>
    <w:tmpl w:val="C90667FA"/>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8"/>
  </w:num>
  <w:num w:numId="2">
    <w:abstractNumId w:val="1"/>
  </w:num>
  <w:num w:numId="3">
    <w:abstractNumId w:val="0"/>
  </w:num>
  <w:num w:numId="4">
    <w:abstractNumId w:val="6"/>
  </w:num>
  <w:num w:numId="5">
    <w:abstractNumId w:val="5"/>
  </w:num>
  <w:num w:numId="6">
    <w:abstractNumId w:val="2"/>
  </w:num>
  <w:num w:numId="7">
    <w:abstractNumId w:val="3"/>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1E6017"/>
    <w:rsid w:val="00204602"/>
    <w:rsid w:val="00215D9D"/>
    <w:rsid w:val="00217A99"/>
    <w:rsid w:val="002E573B"/>
    <w:rsid w:val="003E6DAD"/>
    <w:rsid w:val="00453FA1"/>
    <w:rsid w:val="005158FA"/>
    <w:rsid w:val="006F45A4"/>
    <w:rsid w:val="00702BA6"/>
    <w:rsid w:val="00733CB3"/>
    <w:rsid w:val="007801BE"/>
    <w:rsid w:val="00900629"/>
    <w:rsid w:val="00972791"/>
    <w:rsid w:val="009A0487"/>
    <w:rsid w:val="009A53BD"/>
    <w:rsid w:val="00A312D0"/>
    <w:rsid w:val="00A423CF"/>
    <w:rsid w:val="00B05982"/>
    <w:rsid w:val="00B83F45"/>
    <w:rsid w:val="00BE17CC"/>
    <w:rsid w:val="00D03909"/>
    <w:rsid w:val="00E44801"/>
    <w:rsid w:val="00E71BF7"/>
    <w:rsid w:val="00EC4797"/>
    <w:rsid w:val="00EF6BE4"/>
    <w:rsid w:val="00F279EB"/>
    <w:rsid w:val="00FB7BD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53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5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2910-8B59-4C27-AF9D-F9A6F084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Mahes Pon</cp:lastModifiedBy>
  <cp:revision>18</cp:revision>
  <cp:lastPrinted>2005-02-25T09:52:00Z</cp:lastPrinted>
  <dcterms:created xsi:type="dcterms:W3CDTF">2015-09-02T08:53:00Z</dcterms:created>
  <dcterms:modified xsi:type="dcterms:W3CDTF">2023-03-02T16:52:00Z</dcterms:modified>
</cp:coreProperties>
</file>