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8B3A24">
      <w:pPr>
        <w:pStyle w:val="Title"/>
      </w:pPr>
      <w:r>
        <w:t xml:space="preserve">Intuition on Behavioural Pattern of PtN having Zinc Blende Structure under Elevated Pressure and Temperature </w:t>
      </w:r>
    </w:p>
    <w:p w:rsidR="009A0487" w:rsidRDefault="008B3A24" w:rsidP="008B3A24">
      <w:pPr>
        <w:pStyle w:val="Authors"/>
      </w:pPr>
      <w:r>
        <w:t>Madhu Sarwan, Rakesh Kumar Ahirwar, Rajaram Rawte and Sadhna Singh</w:t>
      </w:r>
    </w:p>
    <w:p w:rsidR="00006EA6" w:rsidRDefault="00006EA6">
      <w:pPr>
        <w:pStyle w:val="E-mail"/>
      </w:pPr>
    </w:p>
    <w:p w:rsidR="009A0487" w:rsidRDefault="008B3A24">
      <w:pPr>
        <w:pStyle w:val="E-mail"/>
      </w:pPr>
      <w:r>
        <w:t xml:space="preserve"> corresponding author</w:t>
      </w:r>
      <w:r w:rsidR="009A0487">
        <w:t xml:space="preserve"> e-mail </w:t>
      </w:r>
      <w:r>
        <w:t>– madhusarwan@gmail.com</w:t>
      </w:r>
    </w:p>
    <w:p w:rsidR="00126FC1" w:rsidRDefault="009A0487" w:rsidP="00126FC1">
      <w:pPr>
        <w:pStyle w:val="Heading1"/>
        <w:numPr>
          <w:ilvl w:val="0"/>
          <w:numId w:val="0"/>
        </w:numPr>
        <w:spacing w:after="540"/>
        <w:ind w:left="1411"/>
        <w:rPr>
          <w:rFonts w:ascii="Times" w:hAnsi="Times" w:cs="Times"/>
          <w:b w:val="0"/>
          <w:sz w:val="20"/>
          <w:szCs w:val="20"/>
          <w:cs/>
          <w:lang w:bidi="ar-SA"/>
        </w:rPr>
      </w:pPr>
      <w:r>
        <w:t xml:space="preserve">Abstract. </w:t>
      </w:r>
      <w:r w:rsidR="00126FC1" w:rsidRPr="008D0135">
        <w:rPr>
          <w:rFonts w:ascii="Times" w:hAnsi="Times" w:cs="Times"/>
          <w:b w:val="0"/>
          <w:sz w:val="20"/>
          <w:szCs w:val="20"/>
        </w:rPr>
        <w:t>To explain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inter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atomic interactions involved at high pressures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as well as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at high temperatures, a phenomenological model extended three body interaction potential at high pressure and temperature (ETBIPHT), has been developed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  <w:r w:rsidR="00126FC1" w:rsidRPr="008D0135">
        <w:rPr>
          <w:rFonts w:ascii="Times" w:hAnsi="Times" w:cs="Times"/>
          <w:b w:val="0"/>
          <w:sz w:val="20"/>
          <w:szCs w:val="20"/>
          <w:lang w:bidi="ar-SA"/>
        </w:rPr>
        <w:t>Based on this model, the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study of high pressure phase transition, elastic properties and thermo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>-</w:t>
      </w:r>
      <w:r w:rsidR="00126FC1" w:rsidRPr="008D0135">
        <w:rPr>
          <w:rFonts w:ascii="Times" w:hAnsi="Times" w:cs="Times"/>
          <w:b w:val="0"/>
          <w:sz w:val="20"/>
          <w:szCs w:val="20"/>
        </w:rPr>
        <w:t>physical properties of PtN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in zinc blende structure have been studied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  <w:r w:rsidR="00126FC1" w:rsidRPr="008D0135">
        <w:rPr>
          <w:rFonts w:ascii="Times" w:hAnsi="Times" w:cs="Times"/>
          <w:b w:val="0"/>
          <w:sz w:val="20"/>
          <w:szCs w:val="20"/>
          <w:lang w:bidi="ar-SA"/>
        </w:rPr>
        <w:t xml:space="preserve">To increase the accuracy of model, </w:t>
      </w:r>
      <w:r w:rsidR="00126FC1" w:rsidRPr="008D0135">
        <w:rPr>
          <w:rFonts w:ascii="Times" w:hAnsi="Times" w:cs="Times"/>
          <w:b w:val="0"/>
          <w:sz w:val="20"/>
          <w:szCs w:val="20"/>
        </w:rPr>
        <w:t>three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- </w:t>
      </w:r>
      <w:r w:rsidR="00126FC1" w:rsidRPr="008D0135">
        <w:rPr>
          <w:rFonts w:ascii="Times" w:hAnsi="Times" w:cs="Times"/>
          <w:b w:val="0"/>
          <w:sz w:val="20"/>
          <w:szCs w:val="20"/>
        </w:rPr>
        <w:t>body interactions, van der Waal interactions and zero point energy effect have been included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  <w:r w:rsidR="00126FC1" w:rsidRPr="008D0135">
        <w:rPr>
          <w:rFonts w:ascii="Times" w:hAnsi="Times" w:cs="Times"/>
          <w:b w:val="0"/>
          <w:sz w:val="20"/>
          <w:szCs w:val="20"/>
        </w:rPr>
        <w:t>A strong dependence of temperature on elastic constants C</w:t>
      </w:r>
      <w:r w:rsidR="00126FC1" w:rsidRPr="008D0135">
        <w:rPr>
          <w:rFonts w:ascii="Times" w:hAnsi="Times" w:cs="Times"/>
          <w:b w:val="0"/>
          <w:sz w:val="20"/>
          <w:szCs w:val="20"/>
          <w:vertAlign w:val="subscript"/>
        </w:rPr>
        <w:t>11</w:t>
      </w:r>
      <w:r w:rsidR="00126FC1" w:rsidRPr="008D0135">
        <w:rPr>
          <w:rFonts w:ascii="Times" w:hAnsi="Times" w:cs="Times"/>
          <w:b w:val="0"/>
          <w:sz w:val="20"/>
          <w:szCs w:val="20"/>
        </w:rPr>
        <w:t>, C</w:t>
      </w:r>
      <w:r w:rsidR="00126FC1" w:rsidRPr="008D0135">
        <w:rPr>
          <w:rFonts w:ascii="Times" w:hAnsi="Times" w:cs="Times"/>
          <w:b w:val="0"/>
          <w:sz w:val="20"/>
          <w:szCs w:val="20"/>
          <w:vertAlign w:val="subscript"/>
        </w:rPr>
        <w:t>12</w:t>
      </w:r>
      <w:r w:rsidR="00126FC1" w:rsidRPr="008D0135">
        <w:rPr>
          <w:rFonts w:ascii="Times" w:hAnsi="Times" w:cs="Times"/>
          <w:b w:val="0"/>
          <w:sz w:val="20"/>
          <w:szCs w:val="20"/>
        </w:rPr>
        <w:t>, C</w:t>
      </w:r>
      <w:r w:rsidR="00126FC1" w:rsidRPr="008D0135">
        <w:rPr>
          <w:rFonts w:ascii="Times" w:hAnsi="Times" w:cs="Times"/>
          <w:b w:val="0"/>
          <w:sz w:val="20"/>
          <w:szCs w:val="20"/>
          <w:vertAlign w:val="subscript"/>
        </w:rPr>
        <w:t>44</w:t>
      </w:r>
      <w:r w:rsidR="00126FC1" w:rsidRPr="008D0135">
        <w:rPr>
          <w:rFonts w:ascii="Times" w:hAnsi="Times" w:cs="Times"/>
          <w:b w:val="0"/>
          <w:sz w:val="20"/>
          <w:szCs w:val="20"/>
        </w:rPr>
        <w:t xml:space="preserve"> is predicted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  <w:r w:rsidR="00126FC1" w:rsidRPr="008D0135">
        <w:rPr>
          <w:rFonts w:ascii="Times" w:hAnsi="Times" w:cs="Times"/>
          <w:b w:val="0"/>
          <w:sz w:val="20"/>
          <w:szCs w:val="20"/>
        </w:rPr>
        <w:t>This is the first attempt where phase transition pressures, volume compression,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elastic constants, bulk modulus, Pugh ratio, Poisson ratio, Debye temperatures and anisotropy of PtN have been computed at different temperatures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  <w:r w:rsidR="00126FC1" w:rsidRPr="008D0135">
        <w:rPr>
          <w:rFonts w:ascii="Times" w:hAnsi="Times" w:cs="Times"/>
          <w:b w:val="0"/>
          <w:sz w:val="20"/>
          <w:szCs w:val="20"/>
          <w:lang w:bidi="ar-SA"/>
        </w:rPr>
        <w:t>Also first time the</w:t>
      </w:r>
      <w:r w:rsidR="00126FC1" w:rsidRPr="008D0135">
        <w:rPr>
          <w:rFonts w:ascii="Times" w:hAnsi="Times" w:cs="Times"/>
          <w:b w:val="0"/>
          <w:sz w:val="20"/>
          <w:szCs w:val="20"/>
        </w:rPr>
        <w:t xml:space="preserve"> pressure derivative of elastic constants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 </w:t>
      </w:r>
      <w:r w:rsidR="00126FC1" w:rsidRPr="008D0135">
        <w:rPr>
          <w:rFonts w:ascii="Times" w:hAnsi="Times" w:cs="Times"/>
          <w:b w:val="0"/>
          <w:sz w:val="20"/>
          <w:szCs w:val="20"/>
        </w:rPr>
        <w:t>and third order elastic constants of PtN are analyzed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  <w:r w:rsidR="00126FC1" w:rsidRPr="008D0135">
        <w:rPr>
          <w:rFonts w:ascii="Times" w:hAnsi="Times" w:cs="Times"/>
          <w:b w:val="0"/>
          <w:sz w:val="20"/>
          <w:szCs w:val="20"/>
        </w:rPr>
        <w:t>The obtained results are well suited with the available experimental and theoretical results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  <w:r w:rsidR="00126FC1" w:rsidRPr="008D0135">
        <w:rPr>
          <w:rFonts w:ascii="Times" w:hAnsi="Times" w:cs="Times"/>
          <w:b w:val="0"/>
          <w:sz w:val="20"/>
          <w:szCs w:val="20"/>
        </w:rPr>
        <w:t>Our results show that the ductile nature and anisotropic behavior of PtN is maintained even at high temperatures</w:t>
      </w:r>
      <w:r w:rsidR="00126FC1" w:rsidRPr="008D0135">
        <w:rPr>
          <w:rFonts w:ascii="Times" w:hAnsi="Times" w:cs="Times"/>
          <w:b w:val="0"/>
          <w:sz w:val="20"/>
          <w:szCs w:val="20"/>
          <w:cs/>
          <w:lang w:bidi="ar-SA"/>
        </w:rPr>
        <w:t xml:space="preserve">. </w:t>
      </w:r>
    </w:p>
    <w:p w:rsidR="00126FC1" w:rsidRDefault="009A0487" w:rsidP="00126FC1">
      <w:pPr>
        <w:pStyle w:val="Heading1"/>
        <w:numPr>
          <w:ilvl w:val="0"/>
          <w:numId w:val="0"/>
        </w:numPr>
        <w:spacing w:after="540"/>
        <w:ind w:left="1411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hAnsi="Times" w:cs="Times"/>
          <w:sz w:val="22"/>
          <w:szCs w:val="22"/>
        </w:rPr>
        <w:t>References</w:t>
      </w:r>
      <w:r w:rsidR="00D03909" w:rsidRPr="00126FC1">
        <w:rPr>
          <w:rFonts w:ascii="Times" w:hAnsi="Times" w:cs="Times"/>
          <w:sz w:val="22"/>
          <w:szCs w:val="22"/>
        </w:rPr>
        <w:t>:</w:t>
      </w:r>
      <w:r w:rsidR="00126FC1" w:rsidRPr="00126FC1">
        <w:rPr>
          <w:rFonts w:ascii="Times" w:eastAsia="Calibri" w:hAnsi="Times" w:cs="Times"/>
          <w:sz w:val="22"/>
          <w:szCs w:val="22"/>
        </w:rPr>
        <w:t xml:space="preserve"> 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P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F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McMillan, Nature Mater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1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2003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eastAsia="Calibri" w:hAnsi="Times" w:cs="Times"/>
          <w:sz w:val="22"/>
          <w:szCs w:val="22"/>
        </w:rPr>
        <w:t>19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25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F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Rivadulla, 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B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Lopez, C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X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eastAsia="Calibri" w:hAnsi="Times" w:cs="Times"/>
          <w:sz w:val="22"/>
          <w:szCs w:val="22"/>
        </w:rPr>
        <w:t>Quintella,  A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Pineiro,  V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Pardo, D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eastAsia="Calibri" w:hAnsi="Times" w:cs="Times"/>
          <w:sz w:val="22"/>
          <w:szCs w:val="22"/>
        </w:rPr>
        <w:t>Baldomir, M, A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Lopez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Quintal, J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Rivas, C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A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Ramos, H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Salva, Jian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Shi Zhous and J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B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Goodenough, Nature materials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2009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sz w:val="22"/>
          <w:szCs w:val="22"/>
          <w:lang w:bidi="ar-SA"/>
        </w:rPr>
        <w:t xml:space="preserve"> </w:t>
      </w:r>
      <w:r w:rsidRPr="00126FC1">
        <w:rPr>
          <w:rFonts w:ascii="Times" w:eastAsia="Calibri" w:hAnsi="Times" w:cs="Times"/>
          <w:sz w:val="22"/>
          <w:szCs w:val="22"/>
        </w:rPr>
        <w:t>947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951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E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Gregoryanz, C, Sanloup, 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Somayazulu, J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Badro, G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Fiquet, H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K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Mao, R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J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.. </w:t>
      </w:r>
      <w:r w:rsidRPr="00126FC1">
        <w:rPr>
          <w:rFonts w:ascii="Times" w:eastAsia="Calibri" w:hAnsi="Times" w:cs="Times"/>
          <w:sz w:val="22"/>
          <w:szCs w:val="22"/>
        </w:rPr>
        <w:t>Hemley, Nat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Mater, 3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2004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sz w:val="22"/>
          <w:szCs w:val="22"/>
          <w:lang w:bidi="ar-SA"/>
        </w:rPr>
        <w:t xml:space="preserve"> </w:t>
      </w:r>
      <w:r w:rsidRPr="00126FC1">
        <w:rPr>
          <w:rFonts w:ascii="Times" w:eastAsia="Calibri" w:hAnsi="Times" w:cs="Times"/>
          <w:sz w:val="22"/>
          <w:szCs w:val="22"/>
        </w:rPr>
        <w:t>294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Rabaha, D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eastAsia="Calibri" w:hAnsi="Times" w:cs="Times"/>
          <w:sz w:val="22"/>
          <w:szCs w:val="22"/>
        </w:rPr>
        <w:t>Racheda, R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Khenata, N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Moulaya, A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Zenati, Sol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Stat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Comm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149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2009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eastAsia="Calibri" w:hAnsi="Times" w:cs="Times"/>
          <w:sz w:val="22"/>
          <w:szCs w:val="22"/>
        </w:rPr>
        <w:t>941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945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R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Yu and X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eastAsia="Calibri" w:hAnsi="Times" w:cs="Times"/>
          <w:sz w:val="22"/>
          <w:szCs w:val="22"/>
        </w:rPr>
        <w:t>F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eastAsia="Calibri" w:hAnsi="Times" w:cs="Times"/>
          <w:sz w:val="22"/>
          <w:szCs w:val="22"/>
        </w:rPr>
        <w:t>Zhang, Phys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Rev B 72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2005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eastAsia="Calibri" w:hAnsi="Times" w:cs="Times"/>
          <w:sz w:val="22"/>
          <w:szCs w:val="22"/>
        </w:rPr>
        <w:t>054103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F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Penga, H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Fua,  X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Yang,  Physica B 403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2008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sz w:val="22"/>
          <w:szCs w:val="22"/>
        </w:rPr>
        <w:t>2851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2855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 xml:space="preserve"> Xiao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- </w:t>
      </w:r>
      <w:r w:rsidRPr="00126FC1">
        <w:rPr>
          <w:rFonts w:ascii="Times" w:eastAsia="Calibri" w:hAnsi="Times" w:cs="Times"/>
          <w:sz w:val="22"/>
          <w:szCs w:val="22"/>
        </w:rPr>
        <w:t>Wei Sun, Qi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- </w:t>
      </w:r>
      <w:r w:rsidRPr="00126FC1">
        <w:rPr>
          <w:rFonts w:ascii="Times" w:eastAsia="Calibri" w:hAnsi="Times" w:cs="Times"/>
          <w:sz w:val="22"/>
          <w:szCs w:val="22"/>
        </w:rPr>
        <w:t>Feng Chen, Ling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 xml:space="preserve">Cang Cai, Xiang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–</w:t>
      </w:r>
      <w:r w:rsidRPr="00126FC1">
        <w:rPr>
          <w:rFonts w:ascii="Times" w:eastAsia="Calibri" w:hAnsi="Times" w:cs="Times"/>
          <w:sz w:val="22"/>
          <w:szCs w:val="22"/>
        </w:rPr>
        <w:t>Rong Chen, Fu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 xml:space="preserve">Qian Jing, Chinese Physics Letters 516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2011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sz w:val="22"/>
          <w:szCs w:val="22"/>
        </w:rPr>
        <w:t>158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161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A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Gour, F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Shareef, S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Singh, Phase Tran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88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2015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sz w:val="22"/>
          <w:szCs w:val="22"/>
        </w:rPr>
        <w:t>1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15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tabs>
          <w:tab w:val="left" w:pos="90"/>
          <w:tab w:val="left" w:pos="720"/>
          <w:tab w:val="num" w:pos="1260"/>
        </w:tabs>
        <w:spacing w:before="120" w:after="120"/>
        <w:ind w:right="432"/>
        <w:jc w:val="both"/>
        <w:rPr>
          <w:rFonts w:ascii="Times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t>P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Bhardwaj,  S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Singh, Physica A 441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2016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eastAsia="Calibri" w:hAnsi="Times" w:cs="Times"/>
          <w:sz w:val="22"/>
          <w:szCs w:val="22"/>
        </w:rPr>
        <w:t>158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eastAsia="Calibri" w:hAnsi="Times" w:cs="Times"/>
          <w:sz w:val="22"/>
          <w:szCs w:val="22"/>
        </w:rPr>
        <w:t>172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tabs>
          <w:tab w:val="left" w:pos="90"/>
          <w:tab w:val="left" w:pos="720"/>
          <w:tab w:val="num" w:pos="1260"/>
        </w:tabs>
        <w:spacing w:before="120" w:after="120"/>
        <w:ind w:right="432"/>
        <w:jc w:val="both"/>
        <w:rPr>
          <w:rFonts w:ascii="Times" w:hAnsi="Times" w:cs="Times"/>
          <w:sz w:val="22"/>
          <w:szCs w:val="22"/>
        </w:rPr>
      </w:pPr>
      <w:r w:rsidRPr="00126FC1">
        <w:rPr>
          <w:rFonts w:ascii="Times" w:hAnsi="Times" w:cs="Times"/>
          <w:sz w:val="22"/>
          <w:szCs w:val="22"/>
        </w:rPr>
        <w:t xml:space="preserve">   A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Gour, 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Singh, R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K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>Singh, J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Alloys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Comp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 xml:space="preserve">468, 438 </w:t>
      </w:r>
      <w:r w:rsidRPr="00126FC1">
        <w:rPr>
          <w:rFonts w:ascii="Times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hAnsi="Times" w:cs="Times"/>
          <w:sz w:val="22"/>
          <w:szCs w:val="22"/>
        </w:rPr>
        <w:t>2009</w:t>
      </w:r>
      <w:r w:rsidRPr="00126FC1">
        <w:rPr>
          <w:rFonts w:ascii="Times" w:hAnsi="Times" w:cs="Times"/>
          <w:sz w:val="22"/>
          <w:szCs w:val="22"/>
          <w:cs/>
          <w:lang w:bidi="ar-SA"/>
        </w:rPr>
        <w:t>).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hAnsi="Times" w:cs="Times"/>
          <w:sz w:val="22"/>
          <w:szCs w:val="22"/>
        </w:rPr>
        <w:t>R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K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>Singh,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 </w:t>
      </w:r>
      <w:r w:rsidRPr="00126FC1">
        <w:rPr>
          <w:rFonts w:ascii="Times" w:hAnsi="Times" w:cs="Times"/>
          <w:sz w:val="22"/>
          <w:szCs w:val="22"/>
        </w:rPr>
        <w:t>Many body interactions in binary ionic solids, Phys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Rep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 (</w:t>
      </w:r>
      <w:r w:rsidRPr="00126FC1">
        <w:rPr>
          <w:rFonts w:ascii="Times" w:hAnsi="Times" w:cs="Times"/>
          <w:sz w:val="22"/>
          <w:szCs w:val="22"/>
        </w:rPr>
        <w:t>Netherlands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hAnsi="Times" w:cs="Times"/>
          <w:sz w:val="22"/>
          <w:szCs w:val="22"/>
        </w:rPr>
        <w:t xml:space="preserve">85, 259 </w:t>
      </w:r>
      <w:r w:rsidRPr="00126FC1">
        <w:rPr>
          <w:rFonts w:ascii="Times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hAnsi="Times" w:cs="Times"/>
          <w:sz w:val="22"/>
          <w:szCs w:val="22"/>
        </w:rPr>
        <w:t>1982</w:t>
      </w:r>
      <w:r w:rsidRPr="00126FC1">
        <w:rPr>
          <w:rFonts w:ascii="Times" w:hAnsi="Times" w:cs="Times"/>
          <w:sz w:val="22"/>
          <w:szCs w:val="22"/>
          <w:cs/>
          <w:lang w:bidi="ar-SA"/>
        </w:rPr>
        <w:t>).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eastAsia="Calibri" w:hAnsi="Times" w:cs="Times"/>
          <w:sz w:val="22"/>
          <w:szCs w:val="22"/>
        </w:rPr>
        <w:lastRenderedPageBreak/>
        <w:t xml:space="preserve"> 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P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Tosi, F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G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Fumi, J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Phys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Chem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Solids 23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1962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sz w:val="22"/>
          <w:szCs w:val="22"/>
        </w:rPr>
        <w:t>359; M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P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>Tosi, Solid State Phys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sz w:val="22"/>
          <w:szCs w:val="22"/>
        </w:rPr>
        <w:t xml:space="preserve">16 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sz w:val="22"/>
          <w:szCs w:val="22"/>
        </w:rPr>
        <w:t>1964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sz w:val="22"/>
          <w:szCs w:val="22"/>
        </w:rPr>
        <w:t>1</w:t>
      </w:r>
      <w:r w:rsidRPr="00126FC1">
        <w:rPr>
          <w:rFonts w:ascii="Times" w:eastAsia="Calibri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BodyText0"/>
        <w:numPr>
          <w:ilvl w:val="0"/>
          <w:numId w:val="5"/>
        </w:numPr>
        <w:tabs>
          <w:tab w:val="left" w:pos="0"/>
          <w:tab w:val="left" w:pos="90"/>
          <w:tab w:val="left" w:pos="720"/>
          <w:tab w:val="num" w:pos="1260"/>
          <w:tab w:val="left" w:pos="1350"/>
        </w:tabs>
        <w:spacing w:before="120" w:after="120"/>
        <w:ind w:right="432"/>
        <w:rPr>
          <w:rFonts w:ascii="Times" w:hAnsi="Times" w:cs="Times"/>
          <w:color w:val="000000"/>
          <w:sz w:val="22"/>
          <w:szCs w:val="22"/>
          <w:lang w:val="fr-FR"/>
        </w:rPr>
      </w:pPr>
      <w:r w:rsidRPr="00126FC1">
        <w:rPr>
          <w:rFonts w:ascii="Times" w:eastAsia="Calibri" w:hAnsi="Times" w:cs="Times"/>
          <w:color w:val="000000"/>
          <w:sz w:val="22"/>
          <w:szCs w:val="22"/>
        </w:rPr>
        <w:t>Madhu Sarwan , Sadhna Singh</w:t>
      </w:r>
      <w:r w:rsidRPr="00126FC1">
        <w:rPr>
          <w:rFonts w:ascii="Times" w:eastAsia="Calibri" w:hAnsi="Times" w:cs="Times"/>
          <w:color w:val="000000"/>
          <w:sz w:val="22"/>
          <w:szCs w:val="22"/>
          <w:lang w:val="en-US"/>
        </w:rPr>
        <w:t xml:space="preserve">, 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 xml:space="preserve"> </w:t>
      </w:r>
      <w:r w:rsidRPr="00126FC1">
        <w:rPr>
          <w:rFonts w:ascii="Times" w:hAnsi="Times" w:cs="Times"/>
          <w:color w:val="000000"/>
          <w:sz w:val="22"/>
          <w:szCs w:val="22"/>
        </w:rPr>
        <w:t>J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color w:val="000000"/>
          <w:sz w:val="22"/>
          <w:szCs w:val="22"/>
        </w:rPr>
        <w:t>Alloys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color w:val="000000"/>
          <w:sz w:val="22"/>
          <w:szCs w:val="22"/>
        </w:rPr>
        <w:t>Comp</w:t>
      </w:r>
      <w:r w:rsidRPr="00126FC1">
        <w:rPr>
          <w:rFonts w:ascii="Times" w:hAnsi="Times" w:cs="Times"/>
          <w:color w:val="000000"/>
          <w:sz w:val="22"/>
          <w:szCs w:val="22"/>
          <w:lang w:val="en-US"/>
        </w:rPr>
        <w:t>.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 xml:space="preserve"> </w:t>
      </w:r>
      <w:r w:rsidRPr="00126FC1">
        <w:rPr>
          <w:rFonts w:ascii="Times" w:eastAsia="Calibri" w:hAnsi="Times" w:cs="Times"/>
          <w:b/>
          <w:bCs/>
          <w:color w:val="000000"/>
          <w:sz w:val="22"/>
          <w:szCs w:val="22"/>
        </w:rPr>
        <w:t>550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 xml:space="preserve"> </w:t>
      </w:r>
      <w:r w:rsidRPr="00126FC1">
        <w:rPr>
          <w:rFonts w:ascii="Times" w:eastAsia="Calibri" w:hAnsi="Times" w:cs="Times"/>
          <w:color w:val="000000"/>
          <w:sz w:val="22"/>
          <w:szCs w:val="22"/>
          <w:lang w:val="en-US"/>
        </w:rPr>
        <w:t xml:space="preserve">150 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2013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).</w:t>
      </w:r>
    </w:p>
    <w:p w:rsidR="00126FC1" w:rsidRPr="00126FC1" w:rsidRDefault="00126FC1" w:rsidP="00126FC1">
      <w:pPr>
        <w:pStyle w:val="BodyText0"/>
        <w:numPr>
          <w:ilvl w:val="0"/>
          <w:numId w:val="5"/>
        </w:numPr>
        <w:tabs>
          <w:tab w:val="left" w:pos="0"/>
          <w:tab w:val="left" w:pos="90"/>
          <w:tab w:val="left" w:pos="720"/>
          <w:tab w:val="num" w:pos="1260"/>
          <w:tab w:val="left" w:pos="1350"/>
        </w:tabs>
        <w:spacing w:before="120" w:after="120"/>
        <w:ind w:right="432"/>
        <w:rPr>
          <w:rFonts w:ascii="Times" w:hAnsi="Times" w:cs="Times"/>
          <w:color w:val="000000"/>
          <w:sz w:val="22"/>
          <w:szCs w:val="22"/>
          <w:lang w:val="fr-FR"/>
        </w:rPr>
      </w:pPr>
      <w:r w:rsidRPr="00126FC1">
        <w:rPr>
          <w:rFonts w:ascii="Times" w:eastAsia="Calibri" w:hAnsi="Times" w:cs="Times"/>
          <w:color w:val="000000"/>
          <w:sz w:val="22"/>
          <w:szCs w:val="22"/>
        </w:rPr>
        <w:t xml:space="preserve"> Madhu Sarwan , Sadhna Singh</w:t>
      </w:r>
      <w:r w:rsidRPr="00126FC1">
        <w:rPr>
          <w:rFonts w:ascii="Times" w:eastAsia="Calibri" w:hAnsi="Times" w:cs="Times"/>
          <w:color w:val="000000"/>
          <w:sz w:val="22"/>
          <w:szCs w:val="22"/>
          <w:lang w:val="en-US"/>
        </w:rPr>
        <w:t xml:space="preserve">, 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 xml:space="preserve"> </w:t>
      </w:r>
      <w:r w:rsidRPr="00126FC1">
        <w:rPr>
          <w:rFonts w:ascii="Times" w:hAnsi="Times" w:cs="Times"/>
          <w:color w:val="000000"/>
          <w:sz w:val="22"/>
          <w:szCs w:val="22"/>
        </w:rPr>
        <w:t>J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 xml:space="preserve">.  </w:t>
      </w:r>
      <w:r w:rsidRPr="00126FC1">
        <w:rPr>
          <w:rFonts w:ascii="Times" w:hAnsi="Times" w:cs="Times"/>
          <w:color w:val="000000"/>
          <w:sz w:val="22"/>
          <w:szCs w:val="22"/>
        </w:rPr>
        <w:t>Phys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color w:val="000000"/>
          <w:sz w:val="22"/>
          <w:szCs w:val="22"/>
        </w:rPr>
        <w:t>Chem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 xml:space="preserve"> . </w:t>
      </w:r>
      <w:r w:rsidRPr="00126FC1">
        <w:rPr>
          <w:rFonts w:ascii="Times" w:hAnsi="Times" w:cs="Times"/>
          <w:color w:val="000000"/>
          <w:sz w:val="22"/>
          <w:szCs w:val="22"/>
        </w:rPr>
        <w:t>Solids</w:t>
      </w:r>
      <w:r w:rsidRPr="00126FC1">
        <w:rPr>
          <w:rFonts w:ascii="Times" w:eastAsia="AdvP4DF60E" w:hAnsi="Times" w:cs="Times"/>
          <w:color w:val="000000"/>
          <w:sz w:val="22"/>
          <w:szCs w:val="22"/>
        </w:rPr>
        <w:t xml:space="preserve">, </w:t>
      </w:r>
      <w:r w:rsidRPr="00126FC1">
        <w:rPr>
          <w:rFonts w:ascii="Times" w:eastAsia="AdvP4DF60E" w:hAnsi="Times" w:cs="Times"/>
          <w:b/>
          <w:bCs/>
          <w:color w:val="000000"/>
          <w:sz w:val="22"/>
          <w:szCs w:val="22"/>
        </w:rPr>
        <w:t>74</w:t>
      </w:r>
      <w:r w:rsidRPr="00126FC1">
        <w:rPr>
          <w:rFonts w:ascii="Times" w:eastAsia="AdvP4DF60E" w:hAnsi="Times" w:cs="Times"/>
          <w:color w:val="000000"/>
          <w:sz w:val="22"/>
          <w:szCs w:val="22"/>
        </w:rPr>
        <w:t xml:space="preserve"> </w:t>
      </w:r>
      <w:r w:rsidRPr="00126FC1">
        <w:rPr>
          <w:rFonts w:ascii="Times" w:eastAsia="AdvP4DF60E" w:hAnsi="Times" w:cs="Times"/>
          <w:color w:val="000000"/>
          <w:sz w:val="22"/>
          <w:szCs w:val="22"/>
          <w:lang w:val="en-US"/>
        </w:rPr>
        <w:t xml:space="preserve"> 487 </w:t>
      </w:r>
      <w:r w:rsidRPr="00126FC1">
        <w:rPr>
          <w:rFonts w:ascii="Times" w:eastAsia="AdvP4DF60E" w:hAnsi="Times" w:cs="Times"/>
          <w:color w:val="000000"/>
          <w:sz w:val="22"/>
          <w:szCs w:val="22"/>
          <w:cs/>
          <w:lang w:bidi="ar-SA"/>
        </w:rPr>
        <w:t>(</w:t>
      </w:r>
      <w:r w:rsidRPr="00126FC1">
        <w:rPr>
          <w:rFonts w:ascii="Times" w:eastAsia="AdvP4DF60E" w:hAnsi="Times" w:cs="Times"/>
          <w:color w:val="000000"/>
          <w:sz w:val="22"/>
          <w:szCs w:val="22"/>
        </w:rPr>
        <w:t>2013</w:t>
      </w:r>
      <w:r w:rsidRPr="00126FC1">
        <w:rPr>
          <w:rFonts w:ascii="Times" w:eastAsia="AdvP4DF60E" w:hAnsi="Times" w:cs="Times"/>
          <w:color w:val="000000"/>
          <w:sz w:val="22"/>
          <w:szCs w:val="22"/>
          <w:cs/>
          <w:lang w:bidi="ar-SA"/>
        </w:rPr>
        <w:t>)</w:t>
      </w:r>
      <w:r w:rsidRPr="00126FC1">
        <w:rPr>
          <w:rFonts w:ascii="Times" w:hAnsi="Times" w:cs="Times"/>
          <w:color w:val="000000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  <w:lang w:val="fr-FR"/>
        </w:rPr>
      </w:pPr>
      <w:r w:rsidRPr="00126FC1">
        <w:rPr>
          <w:rFonts w:ascii="Times" w:hAnsi="Times" w:cs="Times"/>
          <w:sz w:val="22"/>
          <w:szCs w:val="22"/>
        </w:rPr>
        <w:t>R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>K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>Singh, 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Singh, Phys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Stat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Sol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.(</w:t>
      </w:r>
      <w:r w:rsidRPr="00126FC1">
        <w:rPr>
          <w:rFonts w:ascii="Times" w:hAnsi="Times" w:cs="Times"/>
          <w:sz w:val="22"/>
          <w:szCs w:val="22"/>
        </w:rPr>
        <w:t>b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hAnsi="Times" w:cs="Times"/>
          <w:sz w:val="22"/>
          <w:szCs w:val="22"/>
        </w:rPr>
        <w:t xml:space="preserve">140 </w:t>
      </w:r>
      <w:r w:rsidRPr="00126FC1">
        <w:rPr>
          <w:rFonts w:ascii="Times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hAnsi="Times" w:cs="Times"/>
          <w:sz w:val="22"/>
          <w:szCs w:val="22"/>
        </w:rPr>
        <w:t>1987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hAnsi="Times" w:cs="Times"/>
          <w:sz w:val="22"/>
          <w:szCs w:val="22"/>
        </w:rPr>
        <w:t>407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spacing w:after="120"/>
        <w:ind w:right="4"/>
        <w:jc w:val="both"/>
        <w:rPr>
          <w:rFonts w:ascii="Times" w:eastAsia="Calibri" w:hAnsi="Times" w:cs="Times"/>
          <w:sz w:val="22"/>
          <w:szCs w:val="22"/>
        </w:rPr>
      </w:pP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 </w:t>
      </w:r>
      <w:r w:rsidRPr="00126FC1">
        <w:rPr>
          <w:rFonts w:ascii="Times" w:hAnsi="Times" w:cs="Times"/>
          <w:sz w:val="22"/>
          <w:szCs w:val="22"/>
        </w:rPr>
        <w:t>W Chen, J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Z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Jiang, J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 xml:space="preserve"> Alloys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Comp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499</w:t>
      </w:r>
      <w:r w:rsidRPr="00126FC1">
        <w:rPr>
          <w:rFonts w:ascii="Times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hAnsi="Times" w:cs="Times"/>
          <w:sz w:val="22"/>
          <w:szCs w:val="22"/>
        </w:rPr>
        <w:t>2010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) </w:t>
      </w:r>
      <w:r w:rsidRPr="00126FC1">
        <w:rPr>
          <w:rFonts w:ascii="Times" w:hAnsi="Times" w:cs="Times"/>
          <w:sz w:val="22"/>
          <w:szCs w:val="22"/>
        </w:rPr>
        <w:t>243</w:t>
      </w:r>
      <w:r w:rsidRPr="00126FC1">
        <w:rPr>
          <w:rFonts w:ascii="Times" w:hAnsi="Times" w:cs="Times"/>
          <w:sz w:val="22"/>
          <w:szCs w:val="22"/>
          <w:cs/>
          <w:lang w:bidi="ar-SA"/>
        </w:rPr>
        <w:t>-</w:t>
      </w:r>
      <w:r w:rsidRPr="00126FC1">
        <w:rPr>
          <w:rFonts w:ascii="Times" w:hAnsi="Times" w:cs="Times"/>
          <w:sz w:val="22"/>
          <w:szCs w:val="22"/>
        </w:rPr>
        <w:t>254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numPr>
          <w:ilvl w:val="0"/>
          <w:numId w:val="5"/>
        </w:numPr>
        <w:tabs>
          <w:tab w:val="left" w:pos="90"/>
          <w:tab w:val="left" w:pos="720"/>
          <w:tab w:val="num" w:pos="1260"/>
        </w:tabs>
        <w:spacing w:before="120" w:after="120"/>
        <w:ind w:right="432"/>
        <w:rPr>
          <w:rFonts w:cs="Times"/>
          <w:szCs w:val="22"/>
        </w:rPr>
      </w:pPr>
      <w:r w:rsidRPr="00126FC1">
        <w:rPr>
          <w:rFonts w:cs="Times"/>
          <w:szCs w:val="22"/>
        </w:rPr>
        <w:t>L</w:t>
      </w:r>
      <w:r w:rsidRPr="00126FC1">
        <w:rPr>
          <w:rFonts w:cs="Times"/>
          <w:szCs w:val="22"/>
          <w:cs/>
          <w:lang w:bidi="ar-SA"/>
        </w:rPr>
        <w:t>.</w:t>
      </w:r>
      <w:r w:rsidRPr="00126FC1">
        <w:rPr>
          <w:rFonts w:cs="Times"/>
          <w:szCs w:val="22"/>
        </w:rPr>
        <w:t xml:space="preserve"> M</w:t>
      </w:r>
      <w:r w:rsidRPr="00126FC1">
        <w:rPr>
          <w:rFonts w:cs="Times"/>
          <w:szCs w:val="22"/>
          <w:cs/>
          <w:lang w:bidi="ar-SA"/>
        </w:rPr>
        <w:t>.</w:t>
      </w:r>
      <w:r w:rsidRPr="00126FC1">
        <w:rPr>
          <w:rFonts w:cs="Times"/>
          <w:szCs w:val="22"/>
        </w:rPr>
        <w:t xml:space="preserve"> Thomas, J</w:t>
      </w:r>
      <w:r w:rsidRPr="00126FC1">
        <w:rPr>
          <w:rFonts w:cs="Times"/>
          <w:szCs w:val="22"/>
          <w:cs/>
          <w:lang w:bidi="ar-SA"/>
        </w:rPr>
        <w:t>.</w:t>
      </w:r>
      <w:r w:rsidRPr="00126FC1">
        <w:rPr>
          <w:rFonts w:cs="Times"/>
          <w:szCs w:val="22"/>
        </w:rPr>
        <w:t>Shanker, Solid State Comm</w:t>
      </w:r>
      <w:r w:rsidRPr="00126FC1">
        <w:rPr>
          <w:rFonts w:cs="Times"/>
          <w:szCs w:val="22"/>
          <w:cs/>
          <w:lang w:bidi="ar-SA"/>
        </w:rPr>
        <w:t xml:space="preserve">. </w:t>
      </w:r>
      <w:r w:rsidRPr="00126FC1">
        <w:rPr>
          <w:rFonts w:cs="Times"/>
          <w:szCs w:val="22"/>
        </w:rPr>
        <w:t>96,</w:t>
      </w:r>
      <w:r w:rsidRPr="00126FC1">
        <w:rPr>
          <w:rFonts w:cs="Times"/>
          <w:szCs w:val="22"/>
          <w:cs/>
          <w:lang w:bidi="ar-SA"/>
        </w:rPr>
        <w:t xml:space="preserve"> </w:t>
      </w:r>
      <w:r w:rsidRPr="00126FC1">
        <w:rPr>
          <w:rFonts w:cs="Times"/>
          <w:szCs w:val="22"/>
        </w:rPr>
        <w:t xml:space="preserve">417 </w:t>
      </w:r>
      <w:r w:rsidRPr="00126FC1">
        <w:rPr>
          <w:rFonts w:cs="Times"/>
          <w:szCs w:val="22"/>
          <w:cs/>
          <w:lang w:bidi="ar-SA"/>
        </w:rPr>
        <w:t>(</w:t>
      </w:r>
      <w:r w:rsidRPr="00126FC1">
        <w:rPr>
          <w:rFonts w:cs="Times"/>
          <w:szCs w:val="22"/>
        </w:rPr>
        <w:t>1995</w:t>
      </w:r>
      <w:r w:rsidRPr="00126FC1">
        <w:rPr>
          <w:rFonts w:cs="Times"/>
          <w:szCs w:val="22"/>
          <w:cs/>
          <w:lang w:bidi="ar-SA"/>
        </w:rPr>
        <w:t>).</w:t>
      </w:r>
    </w:p>
    <w:p w:rsidR="00126FC1" w:rsidRPr="00126FC1" w:rsidRDefault="00126FC1" w:rsidP="00126FC1">
      <w:pPr>
        <w:numPr>
          <w:ilvl w:val="0"/>
          <w:numId w:val="5"/>
        </w:numPr>
        <w:tabs>
          <w:tab w:val="left" w:pos="90"/>
          <w:tab w:val="left" w:pos="720"/>
          <w:tab w:val="num" w:pos="1260"/>
        </w:tabs>
        <w:autoSpaceDE w:val="0"/>
        <w:autoSpaceDN w:val="0"/>
        <w:adjustRightInd w:val="0"/>
        <w:spacing w:before="120" w:after="120"/>
        <w:ind w:right="432"/>
        <w:rPr>
          <w:rFonts w:cs="Times"/>
          <w:b/>
          <w:bCs/>
          <w:szCs w:val="22"/>
        </w:rPr>
      </w:pPr>
      <w:r w:rsidRPr="00126FC1">
        <w:rPr>
          <w:rFonts w:cs="Times"/>
          <w:szCs w:val="22"/>
        </w:rPr>
        <w:t xml:space="preserve"> J</w:t>
      </w:r>
      <w:r w:rsidRPr="00126FC1">
        <w:rPr>
          <w:rFonts w:cs="Times"/>
          <w:szCs w:val="22"/>
          <w:cs/>
          <w:lang w:bidi="ar-SA"/>
        </w:rPr>
        <w:t xml:space="preserve">. </w:t>
      </w:r>
      <w:r w:rsidRPr="00126FC1">
        <w:rPr>
          <w:rFonts w:cs="Times"/>
          <w:szCs w:val="22"/>
        </w:rPr>
        <w:t>Shanker, B</w:t>
      </w:r>
      <w:r w:rsidRPr="00126FC1">
        <w:rPr>
          <w:rFonts w:cs="Times"/>
          <w:szCs w:val="22"/>
          <w:cs/>
          <w:lang w:bidi="ar-SA"/>
        </w:rPr>
        <w:t xml:space="preserve">. </w:t>
      </w:r>
      <w:r w:rsidRPr="00126FC1">
        <w:rPr>
          <w:rFonts w:cs="Times"/>
          <w:szCs w:val="22"/>
        </w:rPr>
        <w:t>P</w:t>
      </w:r>
      <w:r w:rsidRPr="00126FC1">
        <w:rPr>
          <w:rFonts w:cs="Times"/>
          <w:szCs w:val="22"/>
          <w:cs/>
          <w:lang w:bidi="ar-SA"/>
        </w:rPr>
        <w:t>.</w:t>
      </w:r>
      <w:r w:rsidRPr="00126FC1">
        <w:rPr>
          <w:rFonts w:cs="Times"/>
          <w:szCs w:val="22"/>
        </w:rPr>
        <w:t>Singh, K</w:t>
      </w:r>
      <w:r w:rsidRPr="00126FC1">
        <w:rPr>
          <w:rFonts w:cs="Times"/>
          <w:szCs w:val="22"/>
          <w:cs/>
          <w:lang w:bidi="ar-SA"/>
        </w:rPr>
        <w:t xml:space="preserve">. </w:t>
      </w:r>
      <w:r w:rsidRPr="00126FC1">
        <w:rPr>
          <w:rFonts w:cs="Times"/>
          <w:szCs w:val="22"/>
        </w:rPr>
        <w:t>Jitendra, Cond</w:t>
      </w:r>
      <w:r w:rsidRPr="00126FC1">
        <w:rPr>
          <w:rFonts w:cs="Times"/>
          <w:szCs w:val="22"/>
          <w:cs/>
          <w:lang w:bidi="ar-SA"/>
        </w:rPr>
        <w:t xml:space="preserve">. </w:t>
      </w:r>
      <w:r w:rsidRPr="00126FC1">
        <w:rPr>
          <w:rFonts w:cs="Times"/>
          <w:szCs w:val="22"/>
        </w:rPr>
        <w:t>Matt</w:t>
      </w:r>
      <w:r w:rsidRPr="00126FC1">
        <w:rPr>
          <w:rFonts w:cs="Times"/>
          <w:szCs w:val="22"/>
          <w:cs/>
          <w:lang w:bidi="ar-SA"/>
        </w:rPr>
        <w:t xml:space="preserve">. </w:t>
      </w:r>
      <w:r w:rsidRPr="00126FC1">
        <w:rPr>
          <w:rFonts w:cs="Times"/>
          <w:szCs w:val="22"/>
        </w:rPr>
        <w:t>Phys</w:t>
      </w:r>
      <w:r w:rsidRPr="00126FC1">
        <w:rPr>
          <w:rFonts w:cs="Times"/>
          <w:szCs w:val="22"/>
          <w:cs/>
          <w:lang w:bidi="ar-SA"/>
        </w:rPr>
        <w:t>.</w:t>
      </w:r>
      <w:r w:rsidRPr="00126FC1">
        <w:rPr>
          <w:rFonts w:cs="Times"/>
          <w:szCs w:val="22"/>
        </w:rPr>
        <w:t xml:space="preserve"> 11, 681 </w:t>
      </w:r>
      <w:r w:rsidRPr="00126FC1">
        <w:rPr>
          <w:rFonts w:cs="Times"/>
          <w:szCs w:val="22"/>
          <w:cs/>
          <w:lang w:bidi="ar-SA"/>
        </w:rPr>
        <w:t>(</w:t>
      </w:r>
      <w:r w:rsidRPr="00126FC1">
        <w:rPr>
          <w:rFonts w:cs="Times"/>
          <w:szCs w:val="22"/>
        </w:rPr>
        <w:t>2008</w:t>
      </w:r>
      <w:r w:rsidRPr="00126FC1">
        <w:rPr>
          <w:rFonts w:cs="Times"/>
          <w:szCs w:val="22"/>
          <w:cs/>
          <w:lang w:bidi="ar-SA"/>
        </w:rPr>
        <w:t>).</w:t>
      </w:r>
    </w:p>
    <w:p w:rsidR="00126FC1" w:rsidRPr="00126FC1" w:rsidRDefault="00126FC1" w:rsidP="00126FC1">
      <w:pPr>
        <w:pStyle w:val="BodyText0"/>
        <w:numPr>
          <w:ilvl w:val="0"/>
          <w:numId w:val="5"/>
        </w:numPr>
        <w:tabs>
          <w:tab w:val="left" w:pos="0"/>
          <w:tab w:val="left" w:pos="90"/>
          <w:tab w:val="left" w:pos="720"/>
          <w:tab w:val="num" w:pos="1260"/>
          <w:tab w:val="left" w:pos="1350"/>
        </w:tabs>
        <w:spacing w:before="120" w:after="120"/>
        <w:ind w:right="432"/>
        <w:rPr>
          <w:rFonts w:ascii="Times" w:hAnsi="Times" w:cs="Times"/>
          <w:sz w:val="22"/>
          <w:szCs w:val="22"/>
          <w:lang w:val="fr-FR"/>
        </w:rPr>
      </w:pP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 </w:t>
      </w:r>
      <w:r w:rsidRPr="00126FC1">
        <w:rPr>
          <w:rFonts w:ascii="Times" w:hAnsi="Times" w:cs="Times"/>
          <w:sz w:val="22"/>
          <w:szCs w:val="22"/>
        </w:rPr>
        <w:t>B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>B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Karki, R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>M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Wentzcovitch, 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De Gironcoli and S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  <w:r w:rsidRPr="00126FC1">
        <w:rPr>
          <w:rFonts w:ascii="Times" w:hAnsi="Times" w:cs="Times"/>
          <w:sz w:val="22"/>
          <w:szCs w:val="22"/>
        </w:rPr>
        <w:t>Baroni, Phys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Rev</w:t>
      </w:r>
      <w:r w:rsidRPr="00126FC1">
        <w:rPr>
          <w:rFonts w:ascii="Times" w:hAnsi="Times" w:cs="Times"/>
          <w:sz w:val="22"/>
          <w:szCs w:val="22"/>
          <w:cs/>
          <w:lang w:bidi="ar-SA"/>
        </w:rPr>
        <w:t xml:space="preserve">. </w:t>
      </w:r>
      <w:r w:rsidRPr="00126FC1">
        <w:rPr>
          <w:rFonts w:ascii="Times" w:hAnsi="Times" w:cs="Times"/>
          <w:sz w:val="22"/>
          <w:szCs w:val="22"/>
        </w:rPr>
        <w:t>B 61</w:t>
      </w:r>
      <w:r w:rsidRPr="00126FC1">
        <w:rPr>
          <w:rFonts w:ascii="Times" w:hAnsi="Times" w:cs="Times"/>
          <w:sz w:val="22"/>
          <w:szCs w:val="22"/>
          <w:cs/>
          <w:lang w:bidi="ar-SA"/>
        </w:rPr>
        <w:t>(</w:t>
      </w:r>
      <w:r w:rsidRPr="00126FC1">
        <w:rPr>
          <w:rFonts w:ascii="Times" w:hAnsi="Times" w:cs="Times"/>
          <w:sz w:val="22"/>
          <w:szCs w:val="22"/>
        </w:rPr>
        <w:t>2000</w:t>
      </w:r>
      <w:r w:rsidRPr="00126FC1">
        <w:rPr>
          <w:rFonts w:ascii="Times" w:hAnsi="Times" w:cs="Times"/>
          <w:sz w:val="22"/>
          <w:szCs w:val="22"/>
          <w:cs/>
          <w:lang w:bidi="ar-SA"/>
        </w:rPr>
        <w:t>)</w:t>
      </w:r>
      <w:r w:rsidRPr="00126FC1">
        <w:rPr>
          <w:rFonts w:ascii="Times" w:hAnsi="Times" w:cs="Times"/>
          <w:sz w:val="22"/>
          <w:szCs w:val="22"/>
        </w:rPr>
        <w:t>8793</w:t>
      </w:r>
      <w:r w:rsidRPr="00126FC1">
        <w:rPr>
          <w:rFonts w:ascii="Times" w:hAnsi="Times" w:cs="Times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BodyText0"/>
        <w:numPr>
          <w:ilvl w:val="0"/>
          <w:numId w:val="5"/>
        </w:numPr>
        <w:tabs>
          <w:tab w:val="left" w:pos="0"/>
          <w:tab w:val="left" w:pos="90"/>
          <w:tab w:val="left" w:pos="720"/>
          <w:tab w:val="num" w:pos="1260"/>
          <w:tab w:val="left" w:pos="1350"/>
        </w:tabs>
        <w:autoSpaceDE w:val="0"/>
        <w:autoSpaceDN w:val="0"/>
        <w:adjustRightInd w:val="0"/>
        <w:spacing w:before="120" w:after="120"/>
        <w:ind w:right="432"/>
        <w:rPr>
          <w:rFonts w:ascii="Times" w:eastAsia="Calibri" w:hAnsi="Times" w:cs="Times"/>
          <w:color w:val="000000"/>
          <w:sz w:val="22"/>
          <w:szCs w:val="22"/>
        </w:rPr>
      </w:pPr>
      <w:r w:rsidRPr="00126FC1">
        <w:rPr>
          <w:rFonts w:ascii="Times" w:eastAsia="Calibri" w:hAnsi="Times" w:cs="Times"/>
          <w:color w:val="000066"/>
          <w:sz w:val="22"/>
          <w:szCs w:val="22"/>
          <w:cs/>
          <w:lang w:bidi="ar-SA"/>
        </w:rPr>
        <w:t xml:space="preserve">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MJ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Mehl, RJ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Hemley, LL Boyer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. 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Phys Rev B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: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Condens Matter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 xml:space="preserve">33 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color w:val="000081"/>
          <w:sz w:val="22"/>
          <w:szCs w:val="22"/>
        </w:rPr>
        <w:t>1986</w:t>
      </w:r>
      <w:r w:rsidRPr="00126FC1">
        <w:rPr>
          <w:rFonts w:ascii="Times" w:eastAsia="Calibri" w:hAnsi="Times" w:cs="Times"/>
          <w:color w:val="000081"/>
          <w:sz w:val="22"/>
          <w:szCs w:val="22"/>
          <w:cs/>
          <w:lang w:bidi="ar-SA"/>
        </w:rPr>
        <w:t xml:space="preserve">)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8685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–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8696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  <w:lang w:val="fr-FR"/>
        </w:rPr>
      </w:pPr>
      <w:r w:rsidRPr="00126FC1">
        <w:rPr>
          <w:rFonts w:ascii="Times" w:eastAsia="Calibri" w:hAnsi="Times" w:cs="Times"/>
          <w:color w:val="000000"/>
          <w:sz w:val="22"/>
          <w:szCs w:val="22"/>
        </w:rPr>
        <w:t>T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Yamanaka, K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Kittaka, T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 xml:space="preserve">. 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Nagai, J Miner Petrol Sci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.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 xml:space="preserve">97 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(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2002</w:t>
      </w:r>
      <w:r w:rsidRPr="00126FC1">
        <w:rPr>
          <w:rFonts w:ascii="Times" w:eastAsia="Calibri" w:hAnsi="Times" w:cs="Times"/>
          <w:color w:val="000081"/>
          <w:sz w:val="22"/>
          <w:szCs w:val="22"/>
          <w:cs/>
          <w:lang w:bidi="ar-SA"/>
        </w:rPr>
        <w:t>)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144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–</w:t>
      </w:r>
      <w:r w:rsidRPr="00126FC1">
        <w:rPr>
          <w:rFonts w:ascii="Times" w:eastAsia="Calibri" w:hAnsi="Times" w:cs="Times"/>
          <w:color w:val="000000"/>
          <w:sz w:val="22"/>
          <w:szCs w:val="22"/>
        </w:rPr>
        <w:t>152</w:t>
      </w:r>
      <w:r w:rsidRPr="00126FC1">
        <w:rPr>
          <w:rFonts w:ascii="Times" w:eastAsia="Calibri" w:hAnsi="Times" w:cs="Times"/>
          <w:color w:val="000000"/>
          <w:sz w:val="22"/>
          <w:szCs w:val="22"/>
          <w:cs/>
          <w:lang w:bidi="ar-SA"/>
        </w:rPr>
        <w:t>.</w:t>
      </w:r>
    </w:p>
    <w:p w:rsidR="00126FC1" w:rsidRPr="00126FC1" w:rsidRDefault="00126FC1" w:rsidP="00126F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2"/>
          <w:szCs w:val="22"/>
          <w:lang w:val="fr-FR"/>
        </w:rPr>
      </w:pPr>
      <w:r w:rsidRPr="00126FC1">
        <w:rPr>
          <w:rFonts w:ascii="Times" w:hAnsi="Times" w:cs="Times"/>
          <w:sz w:val="22"/>
          <w:szCs w:val="22"/>
          <w:lang w:val="fr-FR"/>
        </w:rPr>
        <w:t>R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>.</w:t>
      </w:r>
      <w:r w:rsidRPr="00126FC1">
        <w:rPr>
          <w:rFonts w:ascii="Times" w:hAnsi="Times" w:cs="Times"/>
          <w:sz w:val="22"/>
          <w:szCs w:val="22"/>
          <w:lang w:val="fr-FR"/>
        </w:rPr>
        <w:t>K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 xml:space="preserve">. </w:t>
      </w:r>
      <w:r w:rsidRPr="00126FC1">
        <w:rPr>
          <w:rFonts w:ascii="Times" w:hAnsi="Times" w:cs="Times"/>
          <w:sz w:val="22"/>
          <w:szCs w:val="22"/>
          <w:lang w:val="fr-FR"/>
        </w:rPr>
        <w:t>Singh, S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 xml:space="preserve">. </w:t>
      </w:r>
      <w:r w:rsidRPr="00126FC1">
        <w:rPr>
          <w:rFonts w:ascii="Times" w:hAnsi="Times" w:cs="Times"/>
          <w:sz w:val="22"/>
          <w:szCs w:val="22"/>
          <w:lang w:val="fr-FR"/>
        </w:rPr>
        <w:t>Singh, Phys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 xml:space="preserve">. </w:t>
      </w:r>
      <w:r w:rsidRPr="00126FC1">
        <w:rPr>
          <w:rFonts w:ascii="Times" w:hAnsi="Times" w:cs="Times"/>
          <w:sz w:val="22"/>
          <w:szCs w:val="22"/>
          <w:lang w:val="fr-FR"/>
        </w:rPr>
        <w:t>Stat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 xml:space="preserve">. </w:t>
      </w:r>
      <w:r w:rsidRPr="00126FC1">
        <w:rPr>
          <w:rFonts w:ascii="Times" w:hAnsi="Times" w:cs="Times"/>
          <w:sz w:val="22"/>
          <w:szCs w:val="22"/>
          <w:lang w:val="fr-FR"/>
        </w:rPr>
        <w:t>Sol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>. (</w:t>
      </w:r>
      <w:r w:rsidRPr="00126FC1">
        <w:rPr>
          <w:rFonts w:ascii="Times" w:hAnsi="Times" w:cs="Times"/>
          <w:sz w:val="22"/>
          <w:szCs w:val="22"/>
          <w:lang w:val="fr-FR"/>
        </w:rPr>
        <w:t>b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 xml:space="preserve">) </w:t>
      </w:r>
      <w:r w:rsidRPr="00126FC1">
        <w:rPr>
          <w:rFonts w:ascii="Times" w:hAnsi="Times" w:cs="Times"/>
          <w:sz w:val="22"/>
          <w:szCs w:val="22"/>
          <w:lang w:val="fr-FR"/>
        </w:rPr>
        <w:t xml:space="preserve">140 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>(</w:t>
      </w:r>
      <w:r w:rsidRPr="00126FC1">
        <w:rPr>
          <w:rFonts w:ascii="Times" w:hAnsi="Times" w:cs="Times"/>
          <w:sz w:val="22"/>
          <w:szCs w:val="22"/>
          <w:lang w:val="fr-FR"/>
        </w:rPr>
        <w:t>1987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 xml:space="preserve">) </w:t>
      </w:r>
      <w:r w:rsidRPr="00126FC1">
        <w:rPr>
          <w:rFonts w:ascii="Times" w:hAnsi="Times" w:cs="Times"/>
          <w:sz w:val="22"/>
          <w:szCs w:val="22"/>
          <w:lang w:val="fr-FR"/>
        </w:rPr>
        <w:t>407</w:t>
      </w:r>
      <w:r w:rsidRPr="00126FC1">
        <w:rPr>
          <w:rFonts w:ascii="Times" w:hAnsi="Times" w:cs="Times"/>
          <w:sz w:val="22"/>
          <w:szCs w:val="22"/>
          <w:cs/>
          <w:lang w:val="fr-FR" w:bidi="ar-SA"/>
        </w:rPr>
        <w:t>.</w:t>
      </w:r>
    </w:p>
    <w:p w:rsidR="009A0487" w:rsidRDefault="009A0487">
      <w:pPr>
        <w:pStyle w:val="Sectionnonumber"/>
      </w:pPr>
    </w:p>
    <w:sectPr w:rsidR="009A0487" w:rsidSect="00871161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50" w:rsidRDefault="00330E50">
      <w:r>
        <w:separator/>
      </w:r>
    </w:p>
  </w:endnote>
  <w:endnote w:type="continuationSeparator" w:id="1">
    <w:p w:rsidR="00330E50" w:rsidRDefault="0033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50" w:rsidRPr="00043761" w:rsidRDefault="00330E5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330E50" w:rsidRDefault="0033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31BBA"/>
    <w:multiLevelType w:val="hybridMultilevel"/>
    <w:tmpl w:val="AEA0CA62"/>
    <w:lvl w:ilvl="0" w:tplc="B62422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126FC1"/>
    <w:rsid w:val="001E6017"/>
    <w:rsid w:val="00217A99"/>
    <w:rsid w:val="00330E50"/>
    <w:rsid w:val="005158FA"/>
    <w:rsid w:val="006F45A4"/>
    <w:rsid w:val="00733CB3"/>
    <w:rsid w:val="00871161"/>
    <w:rsid w:val="008B3A24"/>
    <w:rsid w:val="009A0487"/>
    <w:rsid w:val="00B05982"/>
    <w:rsid w:val="00B83F45"/>
    <w:rsid w:val="00D03909"/>
    <w:rsid w:val="00E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61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161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711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116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11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16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7116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7116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7116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871161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871161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871161"/>
    <w:pPr>
      <w:ind w:firstLine="284"/>
    </w:pPr>
  </w:style>
  <w:style w:type="character" w:customStyle="1" w:styleId="SubsubsectionChar">
    <w:name w:val="Subsubsection Char"/>
    <w:link w:val="Subsubsection"/>
    <w:rsid w:val="00871161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871161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871161"/>
    <w:rPr>
      <w:sz w:val="20"/>
    </w:rPr>
  </w:style>
  <w:style w:type="character" w:styleId="FootnoteReference">
    <w:name w:val="footnote reference"/>
    <w:semiHidden/>
    <w:rsid w:val="00871161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871161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871161"/>
    <w:rPr>
      <w:sz w:val="20"/>
    </w:rPr>
  </w:style>
  <w:style w:type="character" w:styleId="EndnoteReference">
    <w:name w:val="endnote reference"/>
    <w:semiHidden/>
    <w:rsid w:val="00871161"/>
    <w:rPr>
      <w:vertAlign w:val="superscript"/>
    </w:rPr>
  </w:style>
  <w:style w:type="paragraph" w:customStyle="1" w:styleId="Subsection">
    <w:name w:val="Subsection"/>
    <w:next w:val="Bodytext"/>
    <w:rsid w:val="00871161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871161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871161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871161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871161"/>
  </w:style>
  <w:style w:type="paragraph" w:styleId="Title">
    <w:name w:val="Title"/>
    <w:basedOn w:val="Normal"/>
    <w:next w:val="Authors"/>
    <w:qFormat/>
    <w:rsid w:val="00871161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871161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871161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871161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871161"/>
    <w:pPr>
      <w:numPr>
        <w:numId w:val="0"/>
      </w:numPr>
      <w:ind w:left="851" w:hanging="284"/>
    </w:pPr>
  </w:style>
  <w:style w:type="paragraph" w:customStyle="1" w:styleId="Reference">
    <w:name w:val="Reference"/>
    <w:rsid w:val="00871161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26FC1"/>
    <w:rPr>
      <w:rFonts w:eastAsia="SimSun"/>
      <w:b/>
      <w:kern w:val="2"/>
      <w:sz w:val="24"/>
      <w:szCs w:val="24"/>
      <w:lang w:val="en-US" w:eastAsia="zh-CN"/>
    </w:rPr>
  </w:style>
  <w:style w:type="paragraph" w:styleId="BodyText0">
    <w:name w:val="Body Text"/>
    <w:basedOn w:val="Normal"/>
    <w:link w:val="BodyTextChar"/>
    <w:rsid w:val="00126FC1"/>
    <w:pPr>
      <w:jc w:val="both"/>
    </w:pPr>
    <w:rPr>
      <w:rFonts w:ascii="Arial" w:hAnsi="Arial" w:cs="Mangal"/>
      <w:sz w:val="24"/>
      <w:lang w:bidi="hi-IN"/>
    </w:rPr>
  </w:style>
  <w:style w:type="character" w:customStyle="1" w:styleId="BodyTextChar">
    <w:name w:val="Body Text Char"/>
    <w:basedOn w:val="DefaultParagraphFont"/>
    <w:link w:val="BodyText0"/>
    <w:rsid w:val="00126FC1"/>
    <w:rPr>
      <w:rFonts w:ascii="Arial" w:hAnsi="Arial" w:cs="Mangal"/>
      <w:sz w:val="24"/>
      <w:lang w:bidi="hi-IN"/>
    </w:rPr>
  </w:style>
  <w:style w:type="paragraph" w:styleId="ListParagraph">
    <w:name w:val="List Paragraph"/>
    <w:basedOn w:val="Normal"/>
    <w:uiPriority w:val="34"/>
    <w:qFormat/>
    <w:rsid w:val="00126FC1"/>
    <w:pPr>
      <w:ind w:left="720"/>
      <w:contextualSpacing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HCL</cp:lastModifiedBy>
  <cp:revision>2</cp:revision>
  <cp:lastPrinted>2005-02-25T09:52:00Z</cp:lastPrinted>
  <dcterms:created xsi:type="dcterms:W3CDTF">2023-03-03T05:35:00Z</dcterms:created>
  <dcterms:modified xsi:type="dcterms:W3CDTF">2023-03-03T05:35:00Z</dcterms:modified>
</cp:coreProperties>
</file>