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527" w14:textId="15DED8BA" w:rsidR="00512347" w:rsidRPr="003D3631" w:rsidRDefault="00B8661E" w:rsidP="005123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Improving</w:t>
      </w:r>
      <w:r w:rsidR="00512347" w:rsidRPr="00127F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6CD9">
        <w:rPr>
          <w:rFonts w:ascii="Times New Roman" w:hAnsi="Times New Roman"/>
          <w:b/>
          <w:bCs/>
          <w:sz w:val="24"/>
          <w:szCs w:val="24"/>
        </w:rPr>
        <w:t xml:space="preserve">quality of </w:t>
      </w:r>
      <w:r w:rsidR="00512347">
        <w:rPr>
          <w:rFonts w:ascii="Times New Roman" w:hAnsi="Times New Roman"/>
          <w:b/>
          <w:bCs/>
          <w:sz w:val="24"/>
          <w:szCs w:val="24"/>
        </w:rPr>
        <w:t>Co/Alq</w:t>
      </w:r>
      <w:r w:rsidR="00512347" w:rsidRPr="005522F7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="00512347" w:rsidRPr="00127F62">
        <w:rPr>
          <w:rFonts w:ascii="Times New Roman" w:hAnsi="Times New Roman"/>
          <w:b/>
          <w:bCs/>
          <w:sz w:val="24"/>
          <w:szCs w:val="24"/>
        </w:rPr>
        <w:t xml:space="preserve"> interface</w:t>
      </w:r>
      <w:r>
        <w:rPr>
          <w:rFonts w:ascii="Times New Roman" w:hAnsi="Times New Roman"/>
          <w:b/>
          <w:bCs/>
          <w:sz w:val="24"/>
          <w:szCs w:val="24"/>
        </w:rPr>
        <w:t xml:space="preserve"> using a </w:t>
      </w:r>
      <w:r>
        <w:rPr>
          <w:rFonts w:ascii="Times New Roman" w:hAnsi="Times New Roman"/>
          <w:b/>
          <w:bCs/>
          <w:sz w:val="24"/>
          <w:szCs w:val="24"/>
        </w:rPr>
        <w:t>diffusion barrier</w:t>
      </w:r>
      <w:r w:rsidR="00512347">
        <w:rPr>
          <w:rFonts w:ascii="Times New Roman" w:hAnsi="Times New Roman"/>
          <w:b/>
          <w:bCs/>
          <w:sz w:val="24"/>
          <w:szCs w:val="24"/>
        </w:rPr>
        <w:t>: X-ray reflectivity study</w:t>
      </w:r>
    </w:p>
    <w:p w14:paraId="5857EF8F" w14:textId="77777777" w:rsidR="00512347" w:rsidRDefault="00512347" w:rsidP="00512347">
      <w:pPr>
        <w:jc w:val="center"/>
        <w:rPr>
          <w:rFonts w:ascii="Times New Roman" w:hAnsi="Times New Roman"/>
          <w:sz w:val="24"/>
          <w:szCs w:val="24"/>
        </w:rPr>
      </w:pPr>
    </w:p>
    <w:p w14:paraId="5E9B67B2" w14:textId="1AAADF8E" w:rsidR="00512347" w:rsidRPr="00512347" w:rsidRDefault="00512347" w:rsidP="005123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 P Mondal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&amp; Sambhunath Bera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2,*</w:t>
      </w:r>
      <w:proofErr w:type="gramEnd"/>
    </w:p>
    <w:p w14:paraId="0AE61027" w14:textId="6D202DB1" w:rsidR="00512347" w:rsidRPr="000F18A9" w:rsidRDefault="00512347" w:rsidP="00512347">
      <w:pPr>
        <w:pStyle w:val="Default"/>
      </w:pPr>
    </w:p>
    <w:p w14:paraId="37065EA4" w14:textId="274A61AF" w:rsidR="00512347" w:rsidRDefault="00512347" w:rsidP="00512347">
      <w:pPr>
        <w:jc w:val="center"/>
        <w:rPr>
          <w:rFonts w:ascii="Times New Roman" w:hAnsi="Times New Roman"/>
          <w:color w:val="222222"/>
          <w:sz w:val="20"/>
          <w:shd w:val="clear" w:color="auto" w:fill="FFFFFF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Pr="00995430">
        <w:rPr>
          <w:rFonts w:ascii="Times New Roman" w:hAnsi="Times New Roman"/>
          <w:sz w:val="20"/>
        </w:rPr>
        <w:t xml:space="preserve"> </w:t>
      </w:r>
      <w:r w:rsidRPr="00734D83">
        <w:rPr>
          <w:rFonts w:ascii="Times New Roman" w:hAnsi="Times New Roman"/>
          <w:color w:val="222222"/>
          <w:sz w:val="20"/>
          <w:shd w:val="clear" w:color="auto" w:fill="FFFFFF"/>
        </w:rPr>
        <w:t>Amity Centre for Spintronic Materials, Amity Institute of Applied Sciences, Amity University, Sector -125, Noida, U.P. 201313, India</w:t>
      </w:r>
    </w:p>
    <w:p w14:paraId="27B28683" w14:textId="72A4EF95" w:rsidR="00512347" w:rsidRDefault="00512347" w:rsidP="005123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School of Engineering &amp; Technology, BML Munjal University, </w:t>
      </w:r>
      <w:proofErr w:type="spellStart"/>
      <w:r w:rsidRPr="000F18A9">
        <w:rPr>
          <w:rFonts w:ascii="Times New Roman" w:hAnsi="Times New Roman" w:cs="Times New Roman"/>
          <w:sz w:val="20"/>
          <w:szCs w:val="20"/>
        </w:rPr>
        <w:t>Sidhrawali</w:t>
      </w:r>
      <w:proofErr w:type="spellEnd"/>
      <w:r w:rsidRPr="000F18A9">
        <w:rPr>
          <w:rFonts w:ascii="Times New Roman" w:hAnsi="Times New Roman" w:cs="Times New Roman"/>
          <w:sz w:val="20"/>
          <w:szCs w:val="20"/>
        </w:rPr>
        <w:t>, Gurugram, Haryana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F18A9">
        <w:rPr>
          <w:rFonts w:ascii="Times New Roman" w:hAnsi="Times New Roman" w:cs="Times New Roman"/>
          <w:sz w:val="20"/>
          <w:szCs w:val="20"/>
        </w:rPr>
        <w:t>122413</w:t>
      </w:r>
      <w:r>
        <w:rPr>
          <w:rFonts w:ascii="Times New Roman" w:hAnsi="Times New Roman" w:cs="Times New Roman"/>
          <w:sz w:val="20"/>
          <w:szCs w:val="20"/>
        </w:rPr>
        <w:t>, India</w:t>
      </w:r>
    </w:p>
    <w:p w14:paraId="3C88271B" w14:textId="77777777" w:rsidR="00512347" w:rsidRDefault="00512347" w:rsidP="005123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E459BB7" w14:textId="14C9ED57" w:rsidR="009A0487" w:rsidRPr="00512347" w:rsidRDefault="00512347" w:rsidP="0051234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hyperlink r:id="rId8" w:history="1">
        <w:r w:rsidRPr="00512347">
          <w:rPr>
            <w:rStyle w:val="Hyperlink"/>
            <w:rFonts w:ascii="Times New Roman" w:hAnsi="Times New Roman" w:cs="Times New Roman"/>
            <w:color w:val="auto"/>
            <w:sz w:val="20"/>
            <w:szCs w:val="20"/>
            <w:vertAlign w:val="superscript"/>
          </w:rPr>
          <w:t>*</w:t>
        </w:r>
        <w:r w:rsidRPr="0051234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sambhunath.bera@bmu.edu.in</w:t>
        </w:r>
      </w:hyperlink>
    </w:p>
    <w:p w14:paraId="6EFEAF15" w14:textId="21A2E512" w:rsidR="00512347" w:rsidRPr="00512347" w:rsidRDefault="00512347" w:rsidP="0051234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13A9B71" w14:textId="77777777" w:rsidR="00512347" w:rsidRPr="00512347" w:rsidRDefault="00512347" w:rsidP="005123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9FF2E5C" w14:textId="77777777" w:rsidR="00F61CF0" w:rsidRDefault="00F61CF0" w:rsidP="00F61CF0">
      <w:pPr>
        <w:tabs>
          <w:tab w:val="left" w:pos="2903"/>
        </w:tabs>
        <w:jc w:val="both"/>
        <w:rPr>
          <w:rFonts w:ascii="Times New Roman" w:hAnsi="Times New Roman"/>
          <w:sz w:val="24"/>
          <w:szCs w:val="24"/>
        </w:rPr>
      </w:pPr>
    </w:p>
    <w:p w14:paraId="04AE2FE7" w14:textId="30A1433A" w:rsidR="00F61CF0" w:rsidRPr="00F61CF0" w:rsidRDefault="00512347" w:rsidP="00F61CF0">
      <w:pPr>
        <w:tabs>
          <w:tab w:val="left" w:pos="2903"/>
        </w:tabs>
        <w:jc w:val="both"/>
        <w:rPr>
          <w:rFonts w:ascii="Times New Roman" w:hAnsi="Times New Roman"/>
          <w:sz w:val="24"/>
          <w:szCs w:val="24"/>
        </w:rPr>
      </w:pPr>
      <w:r w:rsidRPr="00F61CF0">
        <w:rPr>
          <w:rFonts w:ascii="Times New Roman" w:hAnsi="Times New Roman"/>
          <w:sz w:val="24"/>
          <w:szCs w:val="24"/>
        </w:rPr>
        <w:t xml:space="preserve">Quality of interface of </w:t>
      </w:r>
      <w:r w:rsidR="00F61CF0">
        <w:rPr>
          <w:rFonts w:ascii="Times New Roman" w:hAnsi="Times New Roman"/>
          <w:sz w:val="24"/>
          <w:szCs w:val="24"/>
        </w:rPr>
        <w:t xml:space="preserve">ferromagnetic &amp; </w:t>
      </w:r>
      <w:r w:rsidR="00F61CF0" w:rsidRPr="00E63801">
        <w:rPr>
          <w:rFonts w:ascii="Times New Roman" w:hAnsi="Times New Roman"/>
          <w:sz w:val="24"/>
          <w:szCs w:val="24"/>
        </w:rPr>
        <w:t>organic semiconductor</w:t>
      </w:r>
      <w:r w:rsidR="00F61CF0">
        <w:rPr>
          <w:rFonts w:ascii="Times New Roman" w:hAnsi="Times New Roman"/>
          <w:sz w:val="24"/>
          <w:szCs w:val="24"/>
        </w:rPr>
        <w:t xml:space="preserve"> bilayer </w:t>
      </w:r>
      <w:r w:rsidRPr="00F61CF0">
        <w:rPr>
          <w:rFonts w:ascii="Times New Roman" w:hAnsi="Times New Roman"/>
          <w:sz w:val="24"/>
          <w:szCs w:val="24"/>
        </w:rPr>
        <w:t>thin film is very crucial due to its huge importance in the performance of organic spintronic devices.</w:t>
      </w:r>
      <w:r w:rsidRPr="00F61CF0">
        <w:rPr>
          <w:rFonts w:ascii="Times New Roman" w:hAnsi="Times New Roman"/>
          <w:sz w:val="24"/>
          <w:szCs w:val="24"/>
        </w:rPr>
        <w:t xml:space="preserve"> </w:t>
      </w:r>
      <w:r w:rsidR="00F61CF0" w:rsidRPr="00E63801">
        <w:rPr>
          <w:rFonts w:ascii="Times New Roman" w:hAnsi="Times New Roman"/>
          <w:sz w:val="24"/>
          <w:szCs w:val="24"/>
        </w:rPr>
        <w:t xml:space="preserve">A significant amount of research efforts has been </w:t>
      </w:r>
      <w:r w:rsidR="00F61CF0">
        <w:rPr>
          <w:rFonts w:ascii="Times New Roman" w:hAnsi="Times New Roman"/>
          <w:sz w:val="24"/>
          <w:szCs w:val="24"/>
        </w:rPr>
        <w:t>going on</w:t>
      </w:r>
      <w:r w:rsidR="00F61CF0" w:rsidRPr="00E63801">
        <w:rPr>
          <w:rFonts w:ascii="Times New Roman" w:hAnsi="Times New Roman"/>
          <w:sz w:val="24"/>
          <w:szCs w:val="24"/>
        </w:rPr>
        <w:t xml:space="preserve"> to reduce the diffusion of ferromagnetic material into organic semiconductors </w:t>
      </w:r>
      <w:proofErr w:type="gramStart"/>
      <w:r w:rsidR="00F61CF0">
        <w:rPr>
          <w:rFonts w:ascii="Times New Roman" w:hAnsi="Times New Roman"/>
          <w:sz w:val="24"/>
          <w:szCs w:val="24"/>
        </w:rPr>
        <w:t>In</w:t>
      </w:r>
      <w:proofErr w:type="gramEnd"/>
      <w:r w:rsidR="00F61CF0">
        <w:rPr>
          <w:rFonts w:ascii="Times New Roman" w:hAnsi="Times New Roman"/>
          <w:sz w:val="24"/>
          <w:szCs w:val="24"/>
        </w:rPr>
        <w:t xml:space="preserve"> this study we have investigated</w:t>
      </w:r>
      <w:r w:rsidR="003E2DAA">
        <w:rPr>
          <w:rFonts w:ascii="Times New Roman" w:hAnsi="Times New Roman"/>
          <w:sz w:val="24"/>
          <w:szCs w:val="24"/>
        </w:rPr>
        <w:t xml:space="preserve"> and tried to improve</w:t>
      </w:r>
      <w:r w:rsidR="00F61CF0">
        <w:rPr>
          <w:rFonts w:ascii="Times New Roman" w:hAnsi="Times New Roman"/>
          <w:sz w:val="24"/>
          <w:szCs w:val="24"/>
        </w:rPr>
        <w:t xml:space="preserve"> Co/</w:t>
      </w:r>
      <w:r w:rsidR="00F61CF0" w:rsidRPr="00F61CF0">
        <w:rPr>
          <w:rFonts w:ascii="Times New Roman" w:hAnsi="Times New Roman"/>
          <w:sz w:val="24"/>
          <w:szCs w:val="24"/>
        </w:rPr>
        <w:t>Alq</w:t>
      </w:r>
      <w:r w:rsidR="00F61CF0" w:rsidRPr="00F61CF0">
        <w:rPr>
          <w:rFonts w:ascii="Times New Roman" w:hAnsi="Times New Roman"/>
          <w:sz w:val="24"/>
          <w:szCs w:val="24"/>
          <w:vertAlign w:val="subscript"/>
        </w:rPr>
        <w:t>3</w:t>
      </w:r>
      <w:r w:rsidR="003E2DAA">
        <w:rPr>
          <w:rFonts w:ascii="Times New Roman" w:hAnsi="Times New Roman"/>
          <w:sz w:val="24"/>
          <w:szCs w:val="24"/>
        </w:rPr>
        <w:t xml:space="preserve"> interface quality.</w:t>
      </w:r>
      <w:r w:rsidR="00F61CF0">
        <w:rPr>
          <w:rFonts w:ascii="Times New Roman" w:hAnsi="Times New Roman"/>
          <w:sz w:val="24"/>
          <w:szCs w:val="24"/>
        </w:rPr>
        <w:t xml:space="preserve"> </w:t>
      </w:r>
      <w:r w:rsidR="003E2DAA" w:rsidRPr="00F61CF0">
        <w:rPr>
          <w:rFonts w:ascii="Times New Roman" w:hAnsi="Times New Roman"/>
          <w:sz w:val="24"/>
          <w:szCs w:val="24"/>
        </w:rPr>
        <w:t>We have studied two samples with layer structure Co/Alq</w:t>
      </w:r>
      <w:r w:rsidR="003E2DAA" w:rsidRPr="00F61CF0">
        <w:rPr>
          <w:rFonts w:ascii="Times New Roman" w:hAnsi="Times New Roman"/>
          <w:sz w:val="24"/>
          <w:szCs w:val="24"/>
          <w:vertAlign w:val="subscript"/>
        </w:rPr>
        <w:t>3</w:t>
      </w:r>
      <w:r w:rsidR="003E2DAA" w:rsidRPr="00F61CF0">
        <w:rPr>
          <w:rFonts w:ascii="Times New Roman" w:hAnsi="Times New Roman"/>
          <w:sz w:val="24"/>
          <w:szCs w:val="24"/>
        </w:rPr>
        <w:t>/Si and Co/TiO</w:t>
      </w:r>
      <w:r w:rsidR="003E2DAA" w:rsidRPr="00F61CF0">
        <w:rPr>
          <w:rFonts w:ascii="Times New Roman" w:hAnsi="Times New Roman"/>
          <w:sz w:val="24"/>
          <w:szCs w:val="24"/>
          <w:vertAlign w:val="subscript"/>
        </w:rPr>
        <w:t>2</w:t>
      </w:r>
      <w:r w:rsidR="003E2DAA" w:rsidRPr="00F61CF0">
        <w:rPr>
          <w:rFonts w:ascii="Times New Roman" w:hAnsi="Times New Roman"/>
          <w:sz w:val="24"/>
          <w:szCs w:val="24"/>
        </w:rPr>
        <w:t>/Alq</w:t>
      </w:r>
      <w:r w:rsidR="003E2DAA" w:rsidRPr="00F61CF0">
        <w:rPr>
          <w:rFonts w:ascii="Times New Roman" w:hAnsi="Times New Roman"/>
          <w:sz w:val="24"/>
          <w:szCs w:val="24"/>
          <w:vertAlign w:val="subscript"/>
        </w:rPr>
        <w:t>3</w:t>
      </w:r>
      <w:r w:rsidR="003E2DAA" w:rsidRPr="00F61CF0">
        <w:rPr>
          <w:rFonts w:ascii="Times New Roman" w:hAnsi="Times New Roman"/>
          <w:sz w:val="24"/>
          <w:szCs w:val="24"/>
        </w:rPr>
        <w:t>/Si.</w:t>
      </w:r>
      <w:r w:rsidR="003E2DAA">
        <w:rPr>
          <w:rFonts w:ascii="Times New Roman" w:hAnsi="Times New Roman"/>
          <w:sz w:val="24"/>
          <w:szCs w:val="24"/>
        </w:rPr>
        <w:t xml:space="preserve"> W</w:t>
      </w:r>
      <w:r w:rsidRPr="00F61CF0">
        <w:rPr>
          <w:rFonts w:ascii="Times New Roman" w:hAnsi="Times New Roman"/>
          <w:sz w:val="24"/>
          <w:szCs w:val="24"/>
        </w:rPr>
        <w:t xml:space="preserve">e have introduced a very thin layer </w:t>
      </w:r>
      <w:r w:rsidR="003E2DAA">
        <w:rPr>
          <w:rFonts w:ascii="Times New Roman" w:hAnsi="Times New Roman"/>
          <w:sz w:val="24"/>
          <w:szCs w:val="24"/>
        </w:rPr>
        <w:t xml:space="preserve">of </w:t>
      </w:r>
      <w:r w:rsidRPr="00F61CF0">
        <w:rPr>
          <w:rFonts w:ascii="Times New Roman" w:hAnsi="Times New Roman"/>
          <w:sz w:val="24"/>
          <w:szCs w:val="24"/>
        </w:rPr>
        <w:t>TiO</w:t>
      </w:r>
      <w:r w:rsidRPr="00F61CF0">
        <w:rPr>
          <w:rFonts w:ascii="Times New Roman" w:hAnsi="Times New Roman"/>
          <w:sz w:val="24"/>
          <w:szCs w:val="24"/>
          <w:vertAlign w:val="subscript"/>
        </w:rPr>
        <w:t>2</w:t>
      </w:r>
      <w:r w:rsidRPr="00F61CF0">
        <w:rPr>
          <w:rFonts w:ascii="Times New Roman" w:hAnsi="Times New Roman"/>
          <w:sz w:val="24"/>
          <w:szCs w:val="24"/>
        </w:rPr>
        <w:t xml:space="preserve"> in between Co layer and Alq</w:t>
      </w:r>
      <w:r w:rsidRPr="00F61CF0">
        <w:rPr>
          <w:rFonts w:ascii="Times New Roman" w:hAnsi="Times New Roman"/>
          <w:sz w:val="24"/>
          <w:szCs w:val="24"/>
          <w:vertAlign w:val="subscript"/>
        </w:rPr>
        <w:t>3</w:t>
      </w:r>
      <w:r w:rsidRPr="00F61CF0">
        <w:rPr>
          <w:rFonts w:ascii="Times New Roman" w:hAnsi="Times New Roman"/>
          <w:sz w:val="24"/>
          <w:szCs w:val="24"/>
        </w:rPr>
        <w:t xml:space="preserve"> layer</w:t>
      </w:r>
      <w:r w:rsidR="003E2DAA">
        <w:rPr>
          <w:rFonts w:ascii="Times New Roman" w:hAnsi="Times New Roman"/>
          <w:sz w:val="24"/>
          <w:szCs w:val="24"/>
        </w:rPr>
        <w:t xml:space="preserve"> t</w:t>
      </w:r>
      <w:r w:rsidR="003E2DAA" w:rsidRPr="00F61CF0">
        <w:rPr>
          <w:rFonts w:ascii="Times New Roman" w:hAnsi="Times New Roman"/>
          <w:sz w:val="24"/>
          <w:szCs w:val="24"/>
        </w:rPr>
        <w:t>o investigate the effect of diffusion barrier on reduction of diffusion of Co into Alq</w:t>
      </w:r>
      <w:proofErr w:type="gramStart"/>
      <w:r w:rsidR="003E2DAA" w:rsidRPr="00F61CF0">
        <w:rPr>
          <w:rFonts w:ascii="Times New Roman" w:hAnsi="Times New Roman"/>
          <w:sz w:val="24"/>
          <w:szCs w:val="24"/>
          <w:vertAlign w:val="subscript"/>
        </w:rPr>
        <w:t>3</w:t>
      </w:r>
      <w:r w:rsidR="003E2DAA" w:rsidRPr="00F61CF0">
        <w:rPr>
          <w:rFonts w:ascii="Times New Roman" w:hAnsi="Times New Roman"/>
          <w:sz w:val="24"/>
          <w:szCs w:val="24"/>
        </w:rPr>
        <w:t>,</w:t>
      </w:r>
      <w:r w:rsidRPr="00F61CF0">
        <w:rPr>
          <w:rFonts w:ascii="Times New Roman" w:hAnsi="Times New Roman"/>
          <w:sz w:val="24"/>
          <w:szCs w:val="24"/>
        </w:rPr>
        <w:t>.</w:t>
      </w:r>
      <w:proofErr w:type="gramEnd"/>
      <w:r w:rsidRPr="00F61CF0">
        <w:rPr>
          <w:rFonts w:ascii="Times New Roman" w:hAnsi="Times New Roman"/>
          <w:sz w:val="24"/>
          <w:szCs w:val="24"/>
        </w:rPr>
        <w:t xml:space="preserve"> </w:t>
      </w:r>
      <w:r w:rsidR="00647FBC" w:rsidRPr="00F61CF0">
        <w:rPr>
          <w:rFonts w:ascii="Times New Roman" w:hAnsi="Times New Roman"/>
          <w:sz w:val="24"/>
          <w:szCs w:val="24"/>
        </w:rPr>
        <w:t>X</w:t>
      </w:r>
      <w:r w:rsidRPr="00F61CF0">
        <w:rPr>
          <w:rFonts w:ascii="Times New Roman" w:hAnsi="Times New Roman"/>
          <w:sz w:val="24"/>
          <w:szCs w:val="24"/>
        </w:rPr>
        <w:t>-ray reflectivity (</w:t>
      </w:r>
      <w:r w:rsidRPr="00F61CF0">
        <w:rPr>
          <w:rFonts w:ascii="Times New Roman" w:hAnsi="Times New Roman"/>
          <w:sz w:val="24"/>
          <w:szCs w:val="24"/>
        </w:rPr>
        <w:t>XRR</w:t>
      </w:r>
      <w:r w:rsidRPr="00F61CF0">
        <w:rPr>
          <w:rFonts w:ascii="Times New Roman" w:hAnsi="Times New Roman"/>
          <w:sz w:val="24"/>
          <w:szCs w:val="24"/>
        </w:rPr>
        <w:t>)</w:t>
      </w:r>
      <w:r w:rsidRPr="00F61CF0">
        <w:rPr>
          <w:rFonts w:ascii="Times New Roman" w:hAnsi="Times New Roman"/>
          <w:sz w:val="24"/>
          <w:szCs w:val="24"/>
        </w:rPr>
        <w:t xml:space="preserve"> measurements were performed from </w:t>
      </w:r>
      <w:r w:rsidR="003E2DAA">
        <w:rPr>
          <w:rFonts w:ascii="Times New Roman" w:hAnsi="Times New Roman"/>
          <w:sz w:val="24"/>
          <w:szCs w:val="24"/>
        </w:rPr>
        <w:t xml:space="preserve">both the </w:t>
      </w:r>
      <w:r w:rsidRPr="00F61CF0">
        <w:rPr>
          <w:rFonts w:ascii="Times New Roman" w:hAnsi="Times New Roman"/>
          <w:sz w:val="24"/>
          <w:szCs w:val="24"/>
        </w:rPr>
        <w:t>samples</w:t>
      </w:r>
      <w:r w:rsidR="00647FBC" w:rsidRPr="00F61CF0">
        <w:rPr>
          <w:rFonts w:ascii="Times New Roman" w:hAnsi="Times New Roman"/>
          <w:sz w:val="24"/>
          <w:szCs w:val="24"/>
        </w:rPr>
        <w:t xml:space="preserve"> to determine internal</w:t>
      </w:r>
      <w:r w:rsidR="00647FBC" w:rsidRPr="00F61CF0">
        <w:rPr>
          <w:rFonts w:ascii="Times New Roman" w:hAnsi="Times New Roman"/>
          <w:sz w:val="24"/>
          <w:szCs w:val="24"/>
        </w:rPr>
        <w:t xml:space="preserve"> structural along surface normal direction</w:t>
      </w:r>
      <w:r w:rsidRPr="00F61CF0">
        <w:rPr>
          <w:rFonts w:ascii="Times New Roman" w:hAnsi="Times New Roman"/>
          <w:sz w:val="24"/>
          <w:szCs w:val="24"/>
        </w:rPr>
        <w:t>.</w:t>
      </w:r>
      <w:r w:rsidRPr="00F61CF0">
        <w:rPr>
          <w:rFonts w:ascii="Times New Roman" w:hAnsi="Times New Roman"/>
          <w:sz w:val="24"/>
          <w:szCs w:val="24"/>
        </w:rPr>
        <w:t xml:space="preserve"> </w:t>
      </w:r>
      <w:r w:rsidR="00F61CF0" w:rsidRPr="00F61CF0">
        <w:rPr>
          <w:rFonts w:ascii="Times New Roman" w:hAnsi="Times New Roman"/>
          <w:sz w:val="24"/>
          <w:szCs w:val="24"/>
        </w:rPr>
        <w:t>XRR analysis reveals that diffusion of Co into Alq</w:t>
      </w:r>
      <w:r w:rsidR="00F61CF0" w:rsidRPr="00F61CF0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F61CF0" w:rsidRPr="00F61CF0">
        <w:rPr>
          <w:rFonts w:ascii="Times New Roman" w:hAnsi="Times New Roman"/>
          <w:sz w:val="24"/>
          <w:szCs w:val="24"/>
        </w:rPr>
        <w:t>reduces significantly in the presence of TiO</w:t>
      </w:r>
      <w:r w:rsidR="00F61CF0" w:rsidRPr="00F61CF0">
        <w:rPr>
          <w:rFonts w:ascii="Times New Roman" w:hAnsi="Times New Roman"/>
          <w:sz w:val="24"/>
          <w:szCs w:val="24"/>
          <w:vertAlign w:val="subscript"/>
        </w:rPr>
        <w:t>2</w:t>
      </w:r>
      <w:r w:rsidR="00F61CF0" w:rsidRPr="00F61CF0">
        <w:rPr>
          <w:rFonts w:ascii="Times New Roman" w:hAnsi="Times New Roman"/>
          <w:sz w:val="24"/>
          <w:szCs w:val="24"/>
        </w:rPr>
        <w:t xml:space="preserve"> diffusion barrier layer</w:t>
      </w:r>
      <w:r w:rsidR="003E2DAA">
        <w:rPr>
          <w:rFonts w:ascii="Times New Roman" w:hAnsi="Times New Roman"/>
          <w:sz w:val="24"/>
          <w:szCs w:val="24"/>
        </w:rPr>
        <w:t>, in-turn improves the interface quality which is very much required for better performance of organic spin valve devices</w:t>
      </w:r>
      <w:r w:rsidR="00F61CF0" w:rsidRPr="00F61CF0">
        <w:rPr>
          <w:rFonts w:ascii="Times New Roman" w:hAnsi="Times New Roman"/>
          <w:sz w:val="24"/>
          <w:szCs w:val="24"/>
        </w:rPr>
        <w:t xml:space="preserve">. </w:t>
      </w:r>
    </w:p>
    <w:p w14:paraId="5CFD7F23" w14:textId="2970660B" w:rsidR="009A0487" w:rsidRPr="00F61CF0" w:rsidRDefault="009A0487" w:rsidP="00512347">
      <w:pPr>
        <w:pStyle w:val="Sectionnonumber"/>
        <w:jc w:val="both"/>
        <w:rPr>
          <w:rFonts w:ascii="Times New Roman" w:hAnsi="Times New Roman"/>
          <w:b w:val="0"/>
        </w:rPr>
      </w:pPr>
    </w:p>
    <w:sectPr w:rsidR="009A0487" w:rsidRPr="00F61CF0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9925" w14:textId="77777777" w:rsidR="00CA0CC1" w:rsidRDefault="00CA0CC1">
      <w:r>
        <w:separator/>
      </w:r>
    </w:p>
  </w:endnote>
  <w:endnote w:type="continuationSeparator" w:id="0">
    <w:p w14:paraId="34379E92" w14:textId="77777777" w:rsidR="00CA0CC1" w:rsidRDefault="00CA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﷽﷽﷽﷽﷽﷽㴿Ɛ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A40" w14:textId="77777777" w:rsidR="00CA0CC1" w:rsidRPr="00043761" w:rsidRDefault="00CA0CC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022D9EEA" w14:textId="77777777" w:rsidR="00CA0CC1" w:rsidRDefault="00CA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D30"/>
    <w:multiLevelType w:val="hybridMultilevel"/>
    <w:tmpl w:val="75AE129C"/>
    <w:lvl w:ilvl="0" w:tplc="5972E0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7E97"/>
    <w:multiLevelType w:val="hybridMultilevel"/>
    <w:tmpl w:val="14BCBED0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5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4"/>
  </w:num>
  <w:num w:numId="5" w16cid:durableId="425540525">
    <w:abstractNumId w:val="3"/>
  </w:num>
  <w:num w:numId="6" w16cid:durableId="16407637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1E6017"/>
    <w:rsid w:val="00217A99"/>
    <w:rsid w:val="003E2DAA"/>
    <w:rsid w:val="00512347"/>
    <w:rsid w:val="005158FA"/>
    <w:rsid w:val="00647FBC"/>
    <w:rsid w:val="006F45A4"/>
    <w:rsid w:val="00733CB3"/>
    <w:rsid w:val="008A6CD9"/>
    <w:rsid w:val="009A0487"/>
    <w:rsid w:val="00B05982"/>
    <w:rsid w:val="00B83F45"/>
    <w:rsid w:val="00B8661E"/>
    <w:rsid w:val="00CA0CC1"/>
    <w:rsid w:val="00D03909"/>
    <w:rsid w:val="00EF6BE4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Default">
    <w:name w:val="Default"/>
    <w:rsid w:val="00512347"/>
    <w:pPr>
      <w:autoSpaceDE w:val="0"/>
      <w:autoSpaceDN w:val="0"/>
      <w:adjustRightInd w:val="0"/>
    </w:pPr>
    <w:rPr>
      <w:rFonts w:ascii="Charis SIL" w:eastAsia="Calibri" w:hAnsi="Charis SIL" w:cs="Charis SIL"/>
      <w:color w:val="000000"/>
      <w:sz w:val="24"/>
      <w:szCs w:val="24"/>
      <w:lang w:val="en-IN" w:eastAsia="en-US"/>
    </w:rPr>
  </w:style>
  <w:style w:type="paragraph" w:styleId="ListParagraph">
    <w:name w:val="List Paragraph"/>
    <w:basedOn w:val="Normal"/>
    <w:uiPriority w:val="34"/>
    <w:qFormat/>
    <w:rsid w:val="00512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sambhunath.bera@bmu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Sambhunath Bera</cp:lastModifiedBy>
  <cp:revision>3</cp:revision>
  <cp:lastPrinted>2005-02-25T09:52:00Z</cp:lastPrinted>
  <dcterms:created xsi:type="dcterms:W3CDTF">2023-03-04T18:39:00Z</dcterms:created>
  <dcterms:modified xsi:type="dcterms:W3CDTF">2023-03-04T18:47:00Z</dcterms:modified>
</cp:coreProperties>
</file>